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91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8. Обеспечительные меры арбитражного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Обеспечительными мерами могут быть :</w:t>
      </w:r>
    </w:p>
    <w:p>
      <w:pPr>
        <w:spacing w:after="120"/>
        <w:ind w:firstLine="709"/>
      </w:pPr>
      <w:r>
        <w:rPr>
          <w:sz w:val="24"/>
        </w:rPr>
        <w:t xml:space="preserve">1) наложение ареста на денежные средства (в том числе денежные средства, которые будут поступать на банковский счет) или иное имущество, принадлежащие ответчику и находящиеся у него или других лиц;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19.07.2009 N 205-ФЗ)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запрещение ответчику и другим лицам совершать определенные действия, касающиеся предмета спора;</w:t>
      </w:r>
    </w:p>
    <w:p>
      <w:pPr>
        <w:spacing w:after="120"/>
        <w:ind w:firstLine="709"/>
      </w:pPr>
      <w:r>
        <w:rPr>
          <w:sz w:val="24"/>
        </w:rPr>
        <w:t xml:space="preserve">3) возложение на ответчика обязанности совершить определенные действия в целях предотвращения порчи, ухудшения состояния спорного имущества;</w:t>
      </w:r>
    </w:p>
    <w:p>
      <w:pPr>
        <w:spacing w:after="120"/>
        <w:ind w:firstLine="709"/>
      </w:pPr>
      <w:r>
        <w:rPr>
          <w:sz w:val="24"/>
        </w:rPr>
        <w:t xml:space="preserve">4) передача спорного имущества на хранение истцу или другому лицу;</w:t>
      </w:r>
    </w:p>
    <w:p>
      <w:pPr>
        <w:spacing w:after="120"/>
        <w:ind w:firstLine="709"/>
      </w:pPr>
      <w:r>
        <w:rPr>
          <w:sz w:val="24"/>
        </w:rPr>
        <w:t xml:space="preserve">5) приостановление взыскания по оспариваемому истцом исполнительному или иному документу, взыскание по которому производится в бесспорном (безакцептном) порядке;</w:t>
      </w:r>
    </w:p>
    <w:p>
      <w:pPr>
        <w:spacing w:after="120"/>
        <w:ind w:firstLine="709"/>
      </w:pPr>
      <w:r>
        <w:rPr>
          <w:sz w:val="24"/>
        </w:rPr>
        <w:t xml:space="preserve">6) приостановление реализации имущества в случае предъявления иска об освобождении имущества от ареста.</w:t>
      </w:r>
    </w:p>
    <w:p>
      <w:pPr>
        <w:spacing w:after="120"/>
        <w:ind w:firstLine="709"/>
      </w:pPr>
      <w:r>
        <w:rPr>
          <w:sz w:val="24"/>
        </w:rPr>
        <w:t xml:space="preserve">Арбитражным судом могут быть приняты иные обеспечительные меры, а также одновременно может быть принято несколько обеспечительных мер.</w:t>
      </w:r>
    </w:p>
    <w:p>
      <w:pPr>
        <w:spacing w:after="120"/>
        <w:ind w:firstLine="709"/>
      </w:pPr>
      <w:r>
        <w:rPr>
          <w:sz w:val="24"/>
        </w:rPr>
        <w:t xml:space="preserve">2. Обеспечительные меры должны быть соразмерны заявленному требованию.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91</dc:title>
  <dc:creator>АРБИТРАЖ! · arbi.ru</dc:creator>
  <cp:lastModifiedBy>АРБИТРАЖ!</cp:lastModifiedBy>
  <dcterms:created xsi:type="dcterms:W3CDTF">2026-10-22T14:06:36.314Z</dcterms:created>
</cp:coreProperties>
</file>