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Судебные штрафы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120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наложении судебного штрафа за непредставление доказательств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наложении судебного штрафа за неуважение к суду в связи с неявкой в судебное заседание</w:t>
      </w:r>
    </w:p>
    <w:p>
      <w:pPr>
        <w:spacing w:after="120"/>
        <w:ind w:firstLine="709"/>
      </w:pPr>
      <w:r>
        <w:rPr>
          <w:sz w:val="24"/>
        </w:rPr>
        <w:t xml:space="preserve">1. Вопрос о наложении судебного штрафа на лицо, присутствующее в судебном заседании, разрешается в том же судебном заседании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2. Вопрос о наложении судебного штрафа на лицо, не присутствующее в судебном заседании, разрешается в другом судебном заседании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3. Лицо, в отношении которого рассматривается вопрос о наложении судебного штрафа, извещается о времени и месте судебного заседания с указанием оснований проведения судебного заседания. Неявка надлежащим образом извещенного лица не является препятствием к рассмотрению вопроса о наложении судебного штрафа.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вопроса о наложении судебного штрафа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 наложении судебного штрафа направляется лицу, на которое наложен штраф, в пятидневный срок со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5. Определение о наложении судебного штрафа приводится в исполнение немедленно в порядке , установленном для исполнения решения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Исполнительный лист направляется арбитражным судом судебному приставу-исполнителю по месту жительства или адресу лица, на которое наложен судебный штраф.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Определение арбитражного суда о наложении судебного штрафа может быть обжаловано в десятидневный срок со дня получения лицом, на которое наложен судебный штраф, копии определения.</w:t>
      </w:r>
    </w:p>
    <w:p>
      <w:pPr>
        <w:spacing w:after="120"/>
        <w:ind w:firstLine="709"/>
      </w:pPr>
      <w:r>
        <w:rPr>
          <w:sz w:val="24"/>
        </w:rPr>
        <w:t xml:space="preserve">7. Подача жалобы на определение о наложении судебного штрафа не приостанавливает исполнение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120</dc:title>
  <dc:creator>АРБИТРАЖ! · arbi.ru</dc:creator>
  <cp:lastModifiedBy>АРБИТРАЖ!</cp:lastModifiedBy>
  <dcterms:created xsi:type="dcterms:W3CDTF">2026-10-22T20:38:18.731Z</dcterms:created>
</cp:coreProperties>
</file>