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126 АПК РФ &gt;&gt;&gt;</w:t>
      </w:r>
    </w:p>
    <w:p>
      <w:pPr>
        <w:spacing w:after="120"/>
        <w:ind w:firstLine="709"/>
      </w:pPr>
      <w:r>
        <w:rPr>
          <w:sz w:val="24"/>
        </w:rPr>
        <w:t xml:space="preserve">1 . К исковому заявлению прилагаются:</w:t>
      </w:r>
    </w:p>
    <w:p>
      <w:pPr>
        <w:spacing w:after="120"/>
        <w:ind w:firstLine="709"/>
      </w:pPr>
      <w:r>
        <w:rPr>
          <w:sz w:val="24"/>
        </w:rPr>
        <w:t xml:space="preserve">1)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уплату государственной пошлины в установленных порядке и в размере или право на получение льготы по уплате государственной пошлины, либо ходатайство о предоставлении отсрочки, рассрочки , об уменьшении размера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на которых истец основывает свои требования;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25.12.2023 N 667-ФЗ;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доверенность или иные документы, подтверждающие полномочия на подписание искового заявления,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копии определения арбитражного суда об обеспечении имущественных интересов до предъявления иска;</w:t>
      </w:r>
    </w:p>
    <w:p>
      <w:pPr>
        <w:spacing w:after="120"/>
        <w:ind w:firstLine="709"/>
      </w:pPr>
      <w:r>
        <w:rPr>
          <w:sz w:val="24"/>
        </w:rPr>
        <w:t xml:space="preserve">7) документы , подтверждающие соблюдение истцом претензионного или иного досудебного порядка , за исключением случаев, если его соблюдение не предусмотрено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8) проект договора, если заявлено требование о понуждении заключить договор;</w:t>
      </w:r>
    </w:p>
    <w:p>
      <w:pPr>
        <w:spacing w:after="120"/>
        <w:ind w:firstLine="709"/>
      </w:pPr>
      <w:r>
        <w:rPr>
          <w:sz w:val="24"/>
        </w:rPr>
        <w:t xml:space="preserve">9)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 Такие документы должны быть получены не ранее чем за тридцать дней до дня обращения истца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2. Документы, прилагаемые к исковому заявлению,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126</dc:title>
  <dc:creator>АРБИТРАЖ! · arbi.ru</dc:creator>
  <cp:lastModifiedBy>АРБИТРАЖ!</cp:lastModifiedBy>
  <dcterms:created xsi:type="dcterms:W3CDTF">2026-10-22T20:11:44.715Z</dcterms:created>
</cp:coreProperties>
</file>