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308.12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36.1. Производство по пересмотру судебных актов в порядке надзора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В постановлении Президиума Верховного Суда Российской Федерации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и состав суда, принявшего постановление;</w:t>
      </w:r>
    </w:p>
    <w:p>
      <w:pPr>
        <w:spacing w:after="120"/>
        <w:ind w:firstLine="709"/>
      </w:pPr>
      <w:r>
        <w:rPr>
          <w:sz w:val="24"/>
        </w:rPr>
        <w:t xml:space="preserve">2) дата и место принятия постановления;</w:t>
      </w:r>
    </w:p>
    <w:p>
      <w:pPr>
        <w:spacing w:after="120"/>
        <w:ind w:firstLine="709"/>
      </w:pPr>
      <w:r>
        <w:rPr>
          <w:sz w:val="24"/>
        </w:rPr>
        <w:t xml:space="preserve">3) дело, по которому принято постановление;</w:t>
      </w:r>
    </w:p>
    <w:p>
      <w:pPr>
        <w:spacing w:after="120"/>
        <w:ind w:firstLine="709"/>
      </w:pPr>
      <w:r>
        <w:rPr>
          <w:sz w:val="24"/>
        </w:rPr>
        <w:t xml:space="preserve">4) наименование лица, подавшего надзорные жалобу, представление, его процессуальное положение, место нахождения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5) фамилия и инициалы судьи, вынесшего определение о передаче надзорных жалобы, представления вместе с делом для рассмотрения в судебном заседании Президиума Верховного Суда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6) содержание обжалуемых судебных актов;</w:t>
      </w:r>
    </w:p>
    <w:p>
      <w:pPr>
        <w:spacing w:after="120"/>
        <w:ind w:firstLine="709"/>
      </w:pPr>
      <w:r>
        <w:rPr>
          <w:sz w:val="24"/>
        </w:rPr>
        <w:t xml:space="preserve">7) выводы Президиума Верховного Суда Российской Федерации по результатам рассмотрения надзорных жалобы, представления;</w:t>
      </w:r>
    </w:p>
    <w:p>
      <w:pPr>
        <w:spacing w:after="120"/>
        <w:ind w:firstLine="709"/>
      </w:pPr>
      <w:r>
        <w:rPr>
          <w:sz w:val="24"/>
        </w:rPr>
        <w:t xml:space="preserve">8) мотивы, по которым Президиум Верховного Суда Российской Федерации пришел к своим выводам, со ссылкой на законы, которыми он руководствовался при принятии постановления.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308.12</dc:title>
  <dc:creator>АРБИТРАЖ! · arbi.ru</dc:creator>
  <cp:lastModifiedBy>АРБИТРАЖ!</cp:lastModifiedBy>
  <dcterms:created xsi:type="dcterms:W3CDTF">2026-10-22T22:56:06.380Z</dcterms:created>
</cp:coreProperties>
</file>