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Статус саморегулируемой организации арбитражных управляющих приобретается некоммерческой организацией с даты включения сведений о некоммерческой организации в единый государственный реестр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За включение некоммерческой организации в единый государственный реестр саморегулируемых организаций арбитражных управляющих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27.12.2009 N 374-ФЗ)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включения сведений о некоммерческой организации в единый государственный реестр саморегулируемых организаций арбитражных управляющих является выполнение ею следующих обязательных требований: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2 п. 2 ст. 21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соответствие не менее чем ста ее членов условиям членства в саморегулируемой организации арбитражных управляющих, утвержденным саморегулируемой организацией;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3 п. 2 ст. 21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участие ее членов не менее чем в ста (в совокупности) процедурах, применяемых в делах о банкротстве (в том числе не завершенных на дату включения в единый государственный реестр саморегулируемых организаций арбитражных управляющих), за исключением процедур, применяемых в делах о банкротстве к отсутствующим должникам;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2 ст. 21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наличие компенсационного фонда, сформированного в размере и в порядке, которые установлены статьей 25.1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наличие разработанных в соответствии с требованиями настоящего Федерального закона и являющихся обязательными для выполнения членами саморегулируемой организации арбитражных управляющих стандартов и правил профессиональной деятельности арбитражных управляющих;</w:t>
      </w:r>
    </w:p>
    <w:p>
      <w:pPr>
        <w:spacing w:after="120"/>
        <w:ind w:firstLine="709"/>
      </w:pPr>
      <w:r>
        <w:rPr>
          <w:sz w:val="24"/>
        </w:rPr>
        <w:t xml:space="preserve">создание органов управления и специализированных органов саморегулируемой организации арбитражных управляющих, функции и компетенция которых соответствуют требованиям, предусмотренным статьей 21.1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21 дополняется п. 2.1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Ликвидация некоммерческой организации, имеющей статус саморегулируемой организации арбитражных управляющих, осуществляется в соответствии с законодательством Российской Федерации о некоммерческих организациях с учетом особенностей, установленных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В состав ликвидационной комиссии некоммерческой организации, имеющей статус саморегулируемой организации арбитражных управляющих, включается представитель национального объединения саморегулируемых организаций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4. Саморегулируемая организация арбитражных управляющих может быть реорганизована только в форме слияния двух и более саморегулируемых организаций арбитражных управляющих или в форме присоединения одной саморегулируемой организации арбитражных управляющих к другой саморегулируемой организации арбитражных управляющих в порядке 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реорганизации некоммерческой организации, имеющей статус саморегулируемой организации арбитражных управляющих, предусмотренные настоящим Федеральным законом права и обязанности перед третьими лицами переходят к саморегулируемой организации - правопреемнику.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Некоммерческая организация утрачивает статус саморегулируемой организации арбитражных управляющих с даты исключения сведений о некоммерческой организации из единого государственного реестра саморегулируемых организаций арбитражных управляющих.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</dc:title>
  <dc:creator>АРБИТРАЖ! · arbi.ru</dc:creator>
  <cp:lastModifiedBy>АРБИТРАЖ!</cp:lastModifiedBy>
  <dcterms:created xsi:type="dcterms:W3CDTF">2026-10-22T23:38:06.147Z</dcterms:created>
</cp:coreProperties>
</file>