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177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Для целей настоящего Федерального закона под сельскохозяйственными организациями понимаются юридические лица, основными видами деятельности которых являются производство или производство и переработка сельскохозяйственной продукции, выручка от реализации которой составляет не менее чем пятьдесят процентов общей суммы выручки.</w:t>
      </w:r>
    </w:p>
    <w:p>
      <w:pPr>
        <w:spacing w:after="120"/>
        <w:ind w:firstLine="709"/>
      </w:pPr>
      <w:r>
        <w:rPr>
          <w:sz w:val="24"/>
        </w:rPr>
        <w:t xml:space="preserve">2. Особенности банкротства сельскохозяйственных организаций, предусмотренные настоящим Федеральным законом, применяются также к рыболовецким артелям (колхозам), выручка которых от реализации произведенной или произведенной и переработанной сельскохозяйственной продукции и уловов водных биологических ресурсов составляет не менее чем семьдесят процентов общей суммы выручки.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03.12.2008 N 250-ФЗ)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30.12.2008 N 296-ФЗ.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признании сельскохозяйственной организации банкротом земельные участки могут отчуждаться или переходить к другому лицу, Российской Федерации, субъекту Российской Федерации или муниципальному образованию в той мере, в какой их оборот допускается земельным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При признании банкротом рыболовецкой артели (колхоза), указанной в пункте 2 настоящей статьи, права на добычу (вылов) водных биологических ресурсов могут отчуждаться или переходить к другим лицам в той мере, в какой оборот водных биологических ресурсов допускается законодательством о рыболовстве и сохранении водных биологических ресурсов.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28.12.2013 N 419-ФЗ)</w:t>
      </w:r>
    </w:p>
    <w:p>
      <w:pPr>
        <w:spacing w:after="120"/>
        <w:ind w:firstLine="709"/>
      </w:pPr>
      <w:r>
        <w:rPr>
          <w:sz w:val="24"/>
        </w:rPr>
        <w:t xml:space="preserve">5. Для возбуждения производства по делу о банкротстве сельскохозяйственной организации принимаются во внимание требования, составляющие в совокупности не менее чем три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28.12.2013 N 419-ФЗ; в ред. Федерального закона от 29.05.2024 N 107-ФЗ)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Заявление о признании сельскохозяйственной организации банкротом принимается арбитражным судом, если требования к сельскохозяйственной организации в совокупности составляют сумму, указанную в пункте 5 настоящей статьи, и такие требования не исполнены в течение трех месяцев с даты, когда они должны были быть исполнены.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28.12.2013 N 419-ФЗ)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177</dc:title>
  <dc:creator>АРБИТРАЖ! · arbi.ru</dc:creator>
  <cp:lastModifiedBy>АРБИТРАЖ!</cp:lastModifiedBy>
  <dcterms:created xsi:type="dcterms:W3CDTF">2026-10-22T23:29:42.672Z</dcterms:created>
</cp:coreProperties>
</file>