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227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признать отсутствующего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1. В случаях, если гражданин-должник или руководитель должника - юридического лица, фактически прекратившего свою деятельность, отсутствует или установить место их нахождения не представляется возможным, заявление о признании отсутствующего должника банкротом может быть подано конкурсным кредитором, уполномоченным органом независимо от размера кредиторской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отсутствующего должника банкротом подается уполномоченным органом только при наличии средств , необходимых для финансирования процедур, применяемых в деле о банкротстве. Порядок и условия финансирования процедур, применяемых в деле о банкротстве к отсутствующему должнику, в том числе размер вознаграждения конкурсного управляющего,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3 ст. 227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В случае обнаружения признаков отсутствующего должника в ходе наблюдения временный управляющий или в ходе процедуры реструктуризации долгов гражданина финансовый управляющий обязан подать заявление в арбитражный суд о переходе к упрощенной процедуре, применяемой в деле о банкротстве к отсутствующему должнику. Арбитражный суд выносит соответствующее определение.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30.12.2008 N 296-ФЗ, в ред. Федеральных законов от 19.07.2009 N 195-ФЗ , от 29.06.2015 N 154-ФЗ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227</dc:title>
  <dc:creator>АРБИТРАЖ! · arbi.ru</dc:creator>
  <cp:lastModifiedBy>АРБИТРАЖ!</cp:lastModifiedBy>
  <dcterms:created xsi:type="dcterms:W3CDTF">2026-10-23T15:23:47.096Z</dcterms:created>
</cp:coreProperties>
</file>