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18.1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https://www.consultant.ru/document/cons_doc_LAW_61801/</w:t>
      </w:r>
    </w:p>
    <w:p>
      <w:pPr>
        <w:spacing w:after="120"/>
        <w:ind w:firstLine="709"/>
      </w:pPr>
      <w:r>
        <w:rPr>
          <w:sz w:val="24"/>
        </w:rPr>
        <w:t xml:space="preserve">Раздел: Глава 4. Обязанности оператора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25.07.2011 N 261-ФЗ)</w:t>
      </w:r>
    </w:p>
    <w:p>
      <w:pPr>
        <w:spacing w:after="120"/>
        <w:ind w:firstLine="709"/>
      </w:pPr>
      <w:r>
        <w:rPr>
          <w:sz w:val="24"/>
        </w:rPr>
        <w:t xml:space="preserve">1. Оператор обязан принимать меры, необходимые и достаточные для обеспечения выполнения обязанностей, предусмотренных настоящим Федеральным законом и принятыми в соответствии с ним нормативными правовыми актами. Оператор самостоятельно определяет состав и перечень мер, необходимых и достаточных для обеспечения выполнения обязанностей, предусмотренных настоящим Федеральным законом и принятыми в соответствии с ним нормативными правовыми актами, если иное не предусмотрено настоящим Федеральным законом или другими федеральными законами. К таким мерам, в частности, относятся: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назначение оператором, являющимся юридическим лицом, ответственного за организацию обработки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2) издание оператором, являющимся юридическим лицом, документов, определяющих политику оператора в отношении обработки персональных данных, локальных актов по вопросам обработки персональных данных, определяющих для каждой цели обработки персональных данных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целей их обработки или при наступлении иных законных оснований, а также локальных актов, устанавливающих процедуры, направленные на предотвращение и выявление нарушений законодательства Российской Федерации, устранение последствий таких нарушений. Такие документы и локальные акты не могут содержать положения, ограничивающие права субъектов персональных данных, а также возлагающие на операторов не предусмотренные законодательством Российской Федерации полномочия и обязанности;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14.07.2022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применение правовых, организационных и технических мер по обеспечению безопасности персональных данных в соответствии со статьей 19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4) осуществление внутреннего контроля и (или) аудита соответствия обработки персональных данных настоящему Федеральному закону и принятым в соответствии с ним нормативным правовым актам, требованиям к защите персональных данных, политике оператора в отношении обработки персональных данных, локальным актам оператора;</w:t>
      </w:r>
    </w:p>
    <w:p>
      <w:pPr>
        <w:spacing w:after="120"/>
        <w:ind w:firstLine="709"/>
      </w:pPr>
      <w:r>
        <w:rPr>
          <w:sz w:val="24"/>
        </w:rPr>
        <w:t xml:space="preserve">5) оценка вреда в соответствии с требованиями , установленными уполномоченным органом по защите прав субъектов персональных данных, который может быть причинен субъектам персональных данных в случае нарушения настоящего Федерального закона, соотношение указанного вреда и принимаемых оператором мер, направленных на обеспечение выполнения обязанностей, предусмотренных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ознакомление работников оператора,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оператора в отношении обработки персональных данных, локальными актами по вопросам обработки персональных данных, и (или) обучение указанных работников.</w:t>
      </w:r>
    </w:p>
    <w:p>
      <w:pPr>
        <w:spacing w:after="120"/>
        <w:ind w:firstLine="709"/>
      </w:pPr>
      <w:r>
        <w:rPr>
          <w:sz w:val="24"/>
        </w:rPr>
        <w:t xml:space="preserve">2. Оператор обязан опубликовать или иным образом обеспечить неограниченный доступ к документу, определяющему его политику в отношении обработки персональных данных, к сведениям о реализуемых требованиях к защите персональных данных. Оператор, осуществляющий сбор персональных данных с использованием информационно-телекоммуникационных сетей, обязан опубликовать в соответствующей информационно-телекоммуникационной сети, в том числе на страницах принадлежащего оператору сайта в информационно-телекоммуникационной сети "Интернет", с использованием которых осуществляется сбор персональных данных, документ, определяющий его политику в отношении обработки персональных данных, и сведения о реализуемых требованиях к защите персональных данных, а также обеспечить возможность доступа к указанному документу с использованием средств соответствующей информационно-телекоммуникационной сети.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Правительство Российской Федерации устанавливает перечень мер, направленных на обеспечение выполнения обязанностей, предусмотренных настоящим Федеральным законом и принятыми в соответствии с ним нормативными правовыми актами, операторами, являющимися государственными или муниципальными органами.</w:t>
      </w:r>
    </w:p>
    <w:p>
      <w:pPr>
        <w:spacing w:after="120"/>
        <w:ind w:firstLine="709"/>
      </w:pPr>
      <w:r>
        <w:rPr>
          <w:sz w:val="24"/>
        </w:rPr>
        <w:t xml:space="preserve">4. Оператор обязан представить документы и локальные акты, указанные в части 1 настоящей статьи, и (или) иным образом подтвердить принятие мер, указанных в части 1 настоящей статьи, по запросу уполномоченного органа по защите прав субъектов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18.1</dc:title>
  <dc:creator>АРБИТРАЖ! · arbi.ru</dc:creator>
  <cp:lastModifiedBy>АРБИТРАЖ!</cp:lastModifiedBy>
  <dcterms:created xsi:type="dcterms:W3CDTF">2026-10-22T16:09:48.979Z</dcterms:created>
</cp:coreProperties>
</file>