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23.1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5. Федеральный государственный контроль (надзор) за обработкой персональных данных. Ответственность за нарушение требований настоящего Федерального закона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170-ФЗ)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государственный контроль (надзор) за обработкой персональных данных осуществляется федеральным органом исполнительной власти, осуществляющим функции по контролю (надзору) за соответствием обработки персональных данных требованиям законодательства Российской Федерации в области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2. Предметом федерального государственного контроля (надзора) за обработкой персональных данных является соблюдение операторами обязательных требований в области персональных данных, установленных настоящим Федеральным законом и принимаемыми в соответствии с ним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Федеральный государственный контроль (надзор) за обработкой персональных данных осуществляется в соответствии с Федеральным законом от 31 июля 2020 года N 248-ФЗ "О государственном контроле (надзоре) и муниципальном контроле в Российской Федерации" (за исключением контрольных (надзорных) мероприятий, проводимых без взаимодействия с контролируемым лицом).</w:t>
      </w:r>
    </w:p>
    <w:p>
      <w:pPr>
        <w:spacing w:after="120"/>
        <w:ind w:firstLine="709"/>
      </w:pPr>
      <w:r>
        <w:rPr>
          <w:sz w:val="24"/>
        </w:rPr>
        <w:t xml:space="preserve">4. Сведения о причинении вреда (ущерба) или об угрозе причинения вреда (ущерба) охраняемым законом ценностям, выявленные в ходе проведения мероприятий без взаимодействия с контролируемым лицом, являются основанием для принятия решения о проведении контрольного (надзорного) мероприятия в соответствии со статьей 60 Федерального закона от 31 июля 2020 года N 248-ФЗ "О государственном контроле (надзоре) и муниципальном контроле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5. Положение о федеральном государственном контроле (надзоре) за обработкой персональных данных, в том числе порядок организации и осуществления контрольных (надзорных) мероприятий, проводимых без взаимодействия с контролируемым лицом, утверждается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23.1</dc:title>
  <dc:creator>АРБИТРАЖ! · arbi.ru</dc:creator>
  <cp:lastModifiedBy>АРБИТРАЖ!</cp:lastModifiedBy>
  <dcterms:created xsi:type="dcterms:W3CDTF">2026-10-22T14:06:19.510Z</dcterms:created>
</cp:coreProperties>
</file>