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34.1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5. Исполнительное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12.03.2014 N 34-ФЗ)</w:t>
      </w:r>
    </w:p>
    <w:p>
      <w:pPr>
        <w:spacing w:after="120"/>
        <w:ind w:firstLine="709"/>
      </w:pPr>
      <w:r>
        <w:rPr>
          <w:sz w:val="24"/>
        </w:rPr>
        <w:t xml:space="preserve">1. В случае сложности или большого объема исполнительного производства в целях более оперативного и правильного исполнения содержащихся в нем требований главный судебный пристав Российской Федерации, главный судебный пристав субъекта (главный судебный пристав субъектов) Российской Федерации или старший судебный пристав может поручить совершение исполнительных действий и применение мер принудительного исполнения по такому исполнительному производству нескольким судебным приставам-исполнителям (далее - группа принудительного исполнения).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Постановление о ведении исполнительного производства группой принудительного исполнения выносится главным судебным приставом Российской Федерации, главным судебным приставом субъекта (главным судебным приставом субъектов) Российской Федерации или старшим судебным приставом.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постановлении о ведении исполнительного производства группой принудительного исполнения указываются судебные приставы-исполнители, включенные в состав группы принудительного исполнения, а также руководитель группы принудительного исполнения.</w:t>
      </w:r>
    </w:p>
    <w:p>
      <w:pPr>
        <w:spacing w:after="120"/>
        <w:ind w:firstLine="709"/>
      </w:pPr>
      <w:r>
        <w:rPr>
          <w:sz w:val="24"/>
        </w:rPr>
        <w:t xml:space="preserve">4. В постановлении главного судебного пристава Российской Федерации, главного судебного пристава субъекта (главного судебного пристава субъектов) Российской Федерации или старшего судебного пристава о ведении исполнительного производства группой принудительного исполнения также указывается подразделение судебных приставов, при котором создается группа принудительного исполнения.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Старший судебный пристав подразделения судебных приставов, при котором создается группа принудительного исполнения, осуществляет установленные настоящим Федеральным законом полномочия старшего судебного пристава по исполнительному производству, по которому принято решение о ведении его группой принудительного исполнения, в отношении судебных приставов-исполнителей, включенных в состав группы принудительного исполнения.</w:t>
      </w:r>
    </w:p>
    <w:p>
      <w:pPr>
        <w:spacing w:after="120"/>
        <w:ind w:firstLine="709"/>
      </w:pPr>
      <w:r>
        <w:rPr>
          <w:sz w:val="24"/>
        </w:rPr>
        <w:t xml:space="preserve">6. Главный судебный пристав субъекта (главный судебный пристав субъектов) Российской Федерации, старший судебный пристав подразделения на территории, на которую распространяются их полномочия, обязаны оказывать содействие в исполнении исполнительного документа (исполнительных документов) судебному приставу-исполнителю, входящему в группу принудительного исполнения, если он совершает исполнительные действия и (или) применяет меры принудительного исполнения на данной территории.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Руководитель группы принудительного исполнения и судебные приставы-исполнители, входящие в состав группы принудительного исполнения, принимают исполнительное производство к исполнению. Руководитель группы принудительного исполнения организует работу группы принудительного исполнения по исполнению требований исполнительного документа (исполнительных документов), руководит действиями судебных приставов-исполнителей, входящих в состав группы принудительного исполнения.</w:t>
      </w:r>
    </w:p>
    <w:p>
      <w:pPr>
        <w:spacing w:after="120"/>
        <w:ind w:firstLine="709"/>
      </w:pPr>
      <w:r>
        <w:rPr>
          <w:sz w:val="24"/>
        </w:rPr>
        <w:t xml:space="preserve">8. Судебные приставы-исполнители, входящие в состав группы принудительного исполнения, обязаны сообщать руководителю группы принудительного исполнения обо всех совершенных ими исполнительных действиях и принятых ими мерах принудительного исполнения не позднее дня, следующего за днем совершения указанных действий или применения указанных мер.</w:t>
      </w:r>
    </w:p>
    <w:p>
      <w:pPr>
        <w:spacing w:after="120"/>
        <w:ind w:firstLine="709"/>
      </w:pPr>
      <w:r>
        <w:rPr>
          <w:sz w:val="24"/>
        </w:rPr>
        <w:t xml:space="preserve">9. Руководитель группы принудительного исполнения вправе самостоятельно совершать исполнительные действия и (или) применять меры принудительного исполнения, а также давать судебным приставам-исполнителям, входящим в состав группы принудительного исполнения, поручения о совершении исполнительных действий и (или) применении мер принудительного исполнения, которые являются обязательными для этих судебных приставов-исполнителей.</w:t>
      </w:r>
    </w:p>
    <w:p>
      <w:pPr>
        <w:spacing w:after="120"/>
        <w:ind w:firstLine="709"/>
      </w:pPr>
      <w:r>
        <w:rPr>
          <w:sz w:val="24"/>
        </w:rPr>
        <w:t xml:space="preserve">10. Руководитель группы принудительного исполнения при осуществлении исполнительного производства группой принудительного исполнения принимает решения:</w:t>
      </w:r>
    </w:p>
    <w:p>
      <w:pPr>
        <w:spacing w:after="120"/>
        <w:ind w:firstLine="709"/>
      </w:pPr>
      <w:r>
        <w:rPr>
          <w:sz w:val="24"/>
        </w:rPr>
        <w:t xml:space="preserve">1) о замене стороны исполнительного производства ее правопреемником в случаях, установленных статьей 52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2) об объединении исполнительных производств в сводное исполнительное производство;</w:t>
      </w:r>
    </w:p>
    <w:p>
      <w:pPr>
        <w:spacing w:after="120"/>
        <w:ind w:firstLine="709"/>
      </w:pPr>
      <w:r>
        <w:rPr>
          <w:sz w:val="24"/>
        </w:rPr>
        <w:t xml:space="preserve">3) об извещении взыскателя о невозможности взыскания по исполнительному документу в соответствии с частью 1 статьи 46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 приостановлении, возобновлении, прекращении, об окончании исполнительного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5) о возбуждении исполнительных производств по не исполненным полностью или частично постановлениям о взыскании с должника расходов по совершению исполнительных действий и исполнительского сбора, наложенного судебным приставом-исполнителем в процессе исполнения исполнительного документа, при прекращении и окончании основного исполнительного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6) о временном ограничении на выезд должника из Российской Федерации, о временном ограничении на пользование должником специальным правом;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28.11.2015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о передаче имущества должника на реализацию, передаче нереализованного имущества должника взыскателю;</w:t>
      </w:r>
    </w:p>
    <w:p>
      <w:pPr>
        <w:spacing w:after="120"/>
        <w:ind w:firstLine="709"/>
      </w:pPr>
      <w:r>
        <w:rPr>
          <w:sz w:val="24"/>
        </w:rPr>
        <w:t xml:space="preserve">8) о распределении взысканных денежных средств;</w:t>
      </w:r>
    </w:p>
    <w:p>
      <w:pPr>
        <w:spacing w:after="120"/>
        <w:ind w:firstLine="709"/>
      </w:pPr>
      <w:r>
        <w:rPr>
          <w:sz w:val="24"/>
        </w:rPr>
        <w:t xml:space="preserve">9) о взыскании исполнительского сбора;</w:t>
      </w:r>
    </w:p>
    <w:p>
      <w:pPr>
        <w:spacing w:after="120"/>
        <w:ind w:firstLine="709"/>
      </w:pPr>
      <w:r>
        <w:rPr>
          <w:sz w:val="24"/>
        </w:rPr>
        <w:t xml:space="preserve">10) об объявлении розыска должника, его имущества или розыска ребенка;</w:t>
      </w:r>
    </w:p>
    <w:p>
      <w:pPr>
        <w:spacing w:after="120"/>
        <w:ind w:firstLine="709"/>
      </w:pPr>
      <w:r>
        <w:rPr>
          <w:sz w:val="24"/>
        </w:rPr>
        <w:t xml:space="preserve">11) об обращении с заявлением о приостановлении или прекращении исполнения судебного акта, акта другого органа или должностного лица, о предоставлении отсрочки или рассрочки, об изменении способа или порядка их исполнения в суд, другой орган или к должностному лицу, выдавшим исполнительный документ.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34.1</dc:title>
  <dc:creator>АРБИТРАЖ! · arbi.ru</dc:creator>
  <cp:lastModifiedBy>АРБИТРАЖ!</cp:lastModifiedBy>
  <dcterms:created xsi:type="dcterms:W3CDTF">2026-10-22T22:04:40.873Z</dcterms:created>
</cp:coreProperties>
</file>