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44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5. Исполнительное производство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44</w:t>
      </w:r>
    </w:p>
    <w:p>
      <w:pPr>
        <w:spacing w:after="120"/>
        <w:ind w:firstLine="709"/>
      </w:pPr>
      <w:r>
        <w:rPr>
          <w:sz w:val="24"/>
        </w:rPr>
        <w:t xml:space="preserve">- Должник хочет снять арест с имущества</w:t>
      </w:r>
    </w:p>
    <w:p>
      <w:pPr>
        <w:spacing w:after="120"/>
        <w:ind w:firstLine="709"/>
      </w:pPr>
      <w:r>
        <w:rPr>
          <w:sz w:val="24"/>
        </w:rPr>
        <w:t xml:space="preserve">1. В постановлении о прекращении исполнительного производства судебный пристав-исполнитель отменяет все назначенные им меры принудительного исполнения, в том числе арест имущества, а также установленные для должника ограничения. В случае, если исполнительный документ поступил в подразделение судебных приставов на бумажном носителе, судебный пристав-исполнитель делает в нем отметку о полном исполнении требования исполнительного документа или указывает часть, в которой это требование исполнено. В случае, если исполнительный документ поступил в подразделение судебных приставов в форме электронного документа, информация о полном или частичном исполнении требования исполнительного документа указывается в постановлении о прекращении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Одновременно с вынесением постановления о прекращении основного исполнительного производства, за исключением прекращения исполнительного производства по основаниям, установленным пунктами 4 , 5 , 10 - 14 части 2 статьи 43 настоящего Федерального закона, судебный пристав-исполнитель возбуждает исполнительное производство на основании постановления о расчете и взыскании задолженности по алиментам, а также по не исполненным полностью или частично постановлениям о взыскании с должника расходов по совершению исполнительных действий и исполнительского сбора, наложенного судебным приставом-исполнителем в процессе исполнения исполнительного документа.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14.11.2017 N 321-ФЗ , от 07.03.2018 N 48-ФЗ , от 06.03.2019 N 24-ФЗ , от 29.12.2022 N 624-ФЗ , от 23.11.2024 N 391-ФЗ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после прекращения основного исполнительного производства возбуждено исполнительное производство, предусмотренное частью 2 настоящей статьи, то ограничения, установленные для должника в ходе основного исполнительного производства, сохраняются судебным приставом-исполнителем в размерах, необходимых для исполнения вновь возбужденного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4. Копии постановления судебного пристава-исполнителя о прекращении исполнительного производства, об отмене мер принудительного исполнения и о возбуждении исполнительного производства в порядке, установленном частью 2 настоящей статьи, направляются взыскателю, должнику, в суд, другой орган или должностному лицу, выдавшим исполнительный документ, а также в органы (лицам), исполняющие постановления об установлении для должника ограничений, в трехдневный срок со дня вынесения постановления о прекращении исполнительного производства.</w:t>
      </w:r>
    </w:p>
    <w:p>
      <w:pPr>
        <w:spacing w:after="120"/>
        <w:ind w:firstLine="709"/>
      </w:pPr>
      <w:r>
        <w:rPr>
          <w:sz w:val="24"/>
        </w:rPr>
        <w:t xml:space="preserve">5. Исполнительный документ, по которому исполнительное производство прекращено, остается в материалах прекращенного исполнительного производства и не может быть повторно предъявлен к исполнению.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44</dc:title>
  <dc:creator>АРБИТРАЖ! · arbi.ru</dc:creator>
  <cp:lastModifiedBy>АРБИТРАЖ!</cp:lastModifiedBy>
  <dcterms:created xsi:type="dcterms:W3CDTF">2026-10-22T20:18:59.371Z</dcterms:created>
</cp:coreProperties>
</file>