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65</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7. Исполнительные действия. Меры принудительного исполнения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случаях, установленных настоящей статьей, судебный пристав-исполнитель в ходе исполнительного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w:t>
      </w:r>
    </w:p>
    <w:p>
      <w:pPr>
        <w:spacing w:after="120"/>
        <w:ind w:firstLine="709"/>
      </w:pPr>
      <w:r>
        <w:rPr>
          <w:sz w:val="24"/>
        </w:rPr>
        <w:t xml:space="preserve">(часть 1 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1.1.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исполнительно-разыскные действия, направленные на установление местонахождения должника, имущества должника или местонахождения ребенка.</w:t>
      </w:r>
    </w:p>
    <w:p>
      <w:pPr>
        <w:spacing w:after="120"/>
        <w:ind w:firstLine="709"/>
      </w:pPr>
      <w:r>
        <w:rPr>
          <w:sz w:val="24"/>
        </w:rPr>
        <w:t xml:space="preserve">(часть 1.1 введена Федеральным законом от 12.03.2014 N 34-ФЗ)</w:t>
      </w:r>
    </w:p>
    <w:p>
      <w:pPr>
        <w:spacing w:after="120"/>
        <w:ind w:firstLine="709"/>
      </w:pPr>
      <w:r>
        <w:rPr>
          <w:sz w:val="24"/>
        </w:rPr>
        <w:t xml:space="preserve">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центрального органа о розыске ребенка.</w:t>
      </w:r>
    </w:p>
    <w:p>
      <w:pPr>
        <w:spacing w:after="120"/>
        <w:ind w:firstLine="709"/>
      </w:pPr>
      <w:r>
        <w:rPr>
          <w:sz w:val="24"/>
        </w:rPr>
        <w:t xml:space="preserve">(часть 1.2 введена Федеральным законом от 05.05.2014 N 126-ФЗ)</w:t>
      </w:r>
    </w:p>
    <w:p>
      <w:pPr>
        <w:spacing w:after="120"/>
        <w:ind w:firstLine="709"/>
      </w:pPr>
      <w:r>
        <w:rPr>
          <w:sz w:val="24"/>
        </w:rPr>
        <w:t xml:space="preserve">2.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pPr>
        <w:spacing w:after="120"/>
        <w:ind w:firstLine="709"/>
      </w:pPr>
      <w:r>
        <w:rPr>
          <w:sz w:val="24"/>
        </w:rPr>
        <w:t xml:space="preserve">3. 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 кормильца, возмещении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pPr>
        <w:spacing w:after="120"/>
        <w:ind w:firstLine="709"/>
      </w:pPr>
      <w:r>
        <w:rPr>
          <w:sz w:val="24"/>
        </w:rPr>
        <w:t xml:space="preserve">(часть 3 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4. 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pPr>
        <w:spacing w:after="120"/>
        <w:ind w:firstLine="709"/>
      </w:pPr>
      <w:r>
        <w:rPr>
          <w:sz w:val="24"/>
        </w:rPr>
        <w:t xml:space="preserve">(в ред. Федеральных законов от 12.03.2014 N 34-ФЗ , от 05.05.2014 N 126-ФЗ )</w:t>
      </w:r>
    </w:p>
    <w:p>
      <w:pPr>
        <w:spacing w:after="120"/>
        <w:ind w:firstLine="709"/>
      </w:pPr>
      <w:r>
        <w:rPr>
          <w:sz w:val="24"/>
        </w:rPr>
        <w:t xml:space="preserve">(см. текст в предыдущей редакции )</w:t>
      </w:r>
    </w:p>
    <w:p>
      <w:pPr>
        <w:spacing w:after="120"/>
        <w:ind w:firstLine="709"/>
      </w:pPr>
      <w:r>
        <w:rPr>
          <w:sz w:val="24"/>
        </w:rPr>
        <w:t xml:space="preserve">5. По исполнительным документам, содержащим другие требования, судебный пристав-исполнитель по заявлению взыскателя вправе объявить розыск:</w:t>
      </w:r>
    </w:p>
    <w:p>
      <w:pPr>
        <w:spacing w:after="120"/>
        <w:ind w:firstLine="709"/>
      </w:pPr>
      <w:r>
        <w:rPr>
          <w:sz w:val="24"/>
        </w:rPr>
        <w:t xml:space="preserve">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pPr>
        <w:spacing w:after="120"/>
        <w:ind w:firstLine="709"/>
      </w:pPr>
      <w:r>
        <w:rPr>
          <w:sz w:val="24"/>
        </w:rPr>
        <w:t xml:space="preserve">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
    <w:p>
      <w:pPr>
        <w:spacing w:after="120"/>
        <w:ind w:firstLine="709"/>
      </w:pPr>
      <w:r>
        <w:rPr>
          <w:sz w:val="24"/>
        </w:rPr>
        <w:t xml:space="preserve">3) 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pPr>
        <w:spacing w:after="120"/>
        <w:ind w:firstLine="709"/>
      </w:pPr>
      <w:r>
        <w:rPr>
          <w:sz w:val="24"/>
        </w:rPr>
        <w:t xml:space="preserve">6. 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w:t>
      </w:r>
    </w:p>
    <w:p>
      <w:pPr>
        <w:spacing w:after="120"/>
        <w:ind w:firstLine="709"/>
      </w:pPr>
      <w:r>
        <w:rPr>
          <w:sz w:val="24"/>
        </w:rPr>
        <w:t xml:space="preserve">(часть 6 в ред. Федерального закона от 05.05.2014 N 126-ФЗ)</w:t>
      </w:r>
    </w:p>
    <w:p>
      <w:pPr>
        <w:spacing w:after="120"/>
        <w:ind w:firstLine="709"/>
      </w:pPr>
      <w:r>
        <w:rPr>
          <w:sz w:val="24"/>
        </w:rPr>
        <w:t xml:space="preserve">(см. текст в предыдущей редакции )</w:t>
      </w:r>
    </w:p>
    <w:p>
      <w:pPr>
        <w:spacing w:after="120"/>
        <w:ind w:firstLine="709"/>
      </w:pPr>
      <w:r>
        <w:rPr>
          <w:sz w:val="24"/>
        </w:rPr>
        <w:t xml:space="preserve">7. Постановление судебного пристава-исполнителя о розыске должника, его имущества или розыске ребенка выносится в порядке, установленном частью 6 статьи 33 настоящего Федерального закона, с указанием исполнительных действий, которые могут быть совершены, и (или) мер принудительного 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 В случае,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 или обращается в суд с заявлением об установлении для должника указанных ограничений в случаях, предусмотренных частью 3 статьи 67 , частью 2 статьи 67.1 настоящего Федерального закона.</w:t>
      </w:r>
    </w:p>
    <w:p>
      <w:pPr>
        <w:spacing w:after="120"/>
        <w:ind w:firstLine="709"/>
      </w:pPr>
      <w:r>
        <w:rPr>
          <w:sz w:val="24"/>
        </w:rPr>
        <w:t xml:space="preserve">(в ред. Федеральных законов от 12.03.2014 N 34-ФЗ , от 08.03.2015 N 57-ФЗ , от 28.11.2015 N 340-ФЗ , от 26.07.2017 N 190-ФЗ )</w:t>
      </w:r>
    </w:p>
    <w:p>
      <w:pPr>
        <w:spacing w:after="120"/>
        <w:ind w:firstLine="709"/>
      </w:pPr>
      <w:r>
        <w:rPr>
          <w:sz w:val="24"/>
        </w:rPr>
        <w:t xml:space="preserve">(см. текст в предыдущей редакции )</w:t>
      </w:r>
    </w:p>
    <w:p>
      <w:pPr>
        <w:spacing w:after="120"/>
        <w:ind w:firstLine="709"/>
      </w:pPr>
      <w:r>
        <w:rPr>
          <w:sz w:val="24"/>
        </w:rPr>
        <w:t xml:space="preserve">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w:t>
      </w:r>
    </w:p>
    <w:p>
      <w:pPr>
        <w:spacing w:after="120"/>
        <w:ind w:firstLine="709"/>
      </w:pPr>
      <w:r>
        <w:rPr>
          <w:sz w:val="24"/>
        </w:rPr>
        <w:t xml:space="preserve">(часть 8 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9. Копии постановления судебного пристава-исполнителя о розыске или об 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w:t>
      </w:r>
    </w:p>
    <w:p>
      <w:pPr>
        <w:spacing w:after="120"/>
        <w:ind w:firstLine="709"/>
      </w:pPr>
      <w:r>
        <w:rPr>
          <w:sz w:val="24"/>
        </w:rPr>
        <w:t xml:space="preserve">(в ред. Федеральных законов от 12.03.2014 N 34-ФЗ , от 05.05.2014 N 126-ФЗ , от 08.03.2015 N 57-ФЗ )</w:t>
      </w:r>
    </w:p>
    <w:p>
      <w:pPr>
        <w:spacing w:after="120"/>
        <w:ind w:firstLine="709"/>
      </w:pPr>
      <w:r>
        <w:rPr>
          <w:sz w:val="24"/>
        </w:rPr>
        <w:t xml:space="preserve">(см. текст в предыдущей редакции )</w:t>
      </w:r>
    </w:p>
    <w:p>
      <w:pPr>
        <w:spacing w:after="120"/>
        <w:ind w:firstLine="709"/>
      </w:pPr>
      <w:r>
        <w:rPr>
          <w:sz w:val="24"/>
        </w:rPr>
        <w:t xml:space="preserve">10. 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Порядок организации проведения исполнительно-разыскных действий определяется федеральным органом исполнительной власти, осуществляющим функции по нормативно-правовому регулированию в сфере юстиции. Тактика проведения исполнительно-разыскных действий определяется главным судебным приставом Российской Федерации.</w:t>
      </w:r>
    </w:p>
    <w:p>
      <w:pPr>
        <w:spacing w:after="120"/>
        <w:ind w:firstLine="709"/>
      </w:pPr>
      <w:r>
        <w:rPr>
          <w:sz w:val="24"/>
        </w:rPr>
        <w:t xml:space="preserve">(часть 10 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10.1. Судебный пристав-исполнитель, осуществляющий розыск, вправе применять меры принудительного исполнения в соответствии с частью 7 настоящей статьи, а также в случаях, не терпящих отлагательства, предусмотренных частью 3 статьи 35 настоящего Федерального закона.</w:t>
      </w:r>
    </w:p>
    <w:p>
      <w:pPr>
        <w:spacing w:after="120"/>
        <w:ind w:firstLine="709"/>
      </w:pPr>
      <w:r>
        <w:rPr>
          <w:sz w:val="24"/>
        </w:rPr>
        <w:t xml:space="preserve">(часть 10.1 введена Федеральным законом от 12.03.2014 N 34-ФЗ)</w:t>
      </w:r>
    </w:p>
    <w:p>
      <w:pPr>
        <w:spacing w:after="120"/>
        <w:ind w:firstLine="709"/>
      </w:pPr>
      <w:r>
        <w:rPr>
          <w:sz w:val="24"/>
        </w:rPr>
        <w:t xml:space="preserve">11. 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pPr>
        <w:spacing w:after="120"/>
        <w:ind w:firstLine="709"/>
      </w:pPr>
      <w:r>
        <w:rPr>
          <w:sz w:val="24"/>
        </w:rPr>
        <w:t xml:space="preserve">11.1. При проведении исполнительно-разыскных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семейную тайну. Не допускаются проведение исполнительно-разыскных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pPr>
        <w:spacing w:after="120"/>
        <w:ind w:firstLine="709"/>
      </w:pPr>
      <w:r>
        <w:rPr>
          <w:sz w:val="24"/>
        </w:rPr>
        <w:t xml:space="preserve">(часть 11.1 введена Федеральным законом от 12.03.2014 N 34-ФЗ)</w:t>
      </w:r>
    </w:p>
    <w:p>
      <w:pPr>
        <w:spacing w:after="120"/>
        <w:ind w:firstLine="709"/>
      </w:pPr>
      <w:r>
        <w:rPr>
          <w:sz w:val="24"/>
        </w:rPr>
        <w:t xml:space="preserve">12. 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pPr>
        <w:spacing w:after="120"/>
        <w:ind w:firstLine="709"/>
      </w:pPr>
      <w:r>
        <w:rPr>
          <w:sz w:val="24"/>
        </w:rPr>
        <w:t xml:space="preserve">(в ред. Федерального закона от 30.12.2015 N 425-ФЗ)</w:t>
      </w:r>
    </w:p>
    <w:p>
      <w:pPr>
        <w:spacing w:after="120"/>
        <w:ind w:firstLine="709"/>
      </w:pPr>
      <w:r>
        <w:rPr>
          <w:sz w:val="24"/>
        </w:rPr>
        <w:t xml:space="preserve">(см. текст в предыдущей редакции )</w:t>
      </w:r>
    </w:p>
    <w:p>
      <w:pPr>
        <w:spacing w:after="120"/>
        <w:ind w:firstLine="709"/>
      </w:pPr>
      <w:r>
        <w:rPr>
          <w:sz w:val="24"/>
        </w:rPr>
        <w:t xml:space="preserve">13. 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pPr>
        <w:spacing w:after="120"/>
        <w:ind w:firstLine="709"/>
      </w:pPr>
      <w:r>
        <w:rPr>
          <w:sz w:val="24"/>
        </w:rPr>
        <w:t xml:space="preserve">13.1. При обнаружении ребенка, розыск которого осуществляется на основании запроса центрального органа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пунктом 1 части 1 статьи 47 настоящего Федерального закона.</w:t>
      </w:r>
    </w:p>
    <w:p>
      <w:pPr>
        <w:spacing w:after="120"/>
        <w:ind w:firstLine="709"/>
      </w:pPr>
      <w:r>
        <w:rPr>
          <w:sz w:val="24"/>
        </w:rPr>
        <w:t xml:space="preserve">(часть 13.1 введена Федеральным законом от 05.05.2014 N 126-ФЗ)</w:t>
      </w:r>
    </w:p>
    <w:p>
      <w:pPr>
        <w:spacing w:after="120"/>
        <w:ind w:firstLine="709"/>
      </w:pPr>
      <w:r>
        <w:rPr>
          <w:sz w:val="24"/>
        </w:rPr>
        <w:t xml:space="preserve">14. 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w:t>
      </w:r>
    </w:p>
    <w:p>
      <w:pPr>
        <w:spacing w:after="120"/>
        <w:ind w:firstLine="709"/>
      </w:pPr>
      <w:r>
        <w:rPr>
          <w:sz w:val="24"/>
        </w:rPr>
        <w:t xml:space="preserve">(в ред. Федерального закона от 05.05.2014 N 126-ФЗ)</w:t>
      </w:r>
    </w:p>
    <w:p>
      <w:pPr>
        <w:spacing w:after="120"/>
        <w:ind w:firstLine="709"/>
      </w:pPr>
      <w:r>
        <w:rPr>
          <w:sz w:val="24"/>
        </w:rPr>
        <w:t xml:space="preserve">(см. текст в предыдущей редакции )</w:t>
      </w:r>
    </w:p>
    <w:p>
      <w:pPr>
        <w:spacing w:after="120"/>
        <w:ind w:firstLine="709"/>
      </w:pPr>
      <w:r>
        <w:rPr>
          <w:sz w:val="24"/>
        </w:rPr>
        <w:t xml:space="preserve">15. 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
    <w:p>
      <w:pPr>
        <w:spacing w:after="120"/>
        <w:ind w:firstLine="709"/>
      </w:pPr>
      <w:r>
        <w:rPr>
          <w:sz w:val="24"/>
        </w:rPr>
        <w:t xml:space="preserve">(в ред. Федерального закона от 08.03.2015 N 57-ФЗ)</w:t>
      </w:r>
    </w:p>
    <w:p>
      <w:pPr>
        <w:spacing w:after="120"/>
        <w:ind w:firstLine="709"/>
      </w:pPr>
      <w:r>
        <w:rPr>
          <w:sz w:val="24"/>
        </w:rPr>
        <w:t xml:space="preserve">(см. текст в предыдущей редакции )</w:t>
      </w:r>
    </w:p>
    <w:p>
      <w:pPr>
        <w:spacing w:after="120"/>
        <w:ind w:firstLine="709"/>
      </w:pPr>
      <w:r>
        <w:rPr>
          <w:sz w:val="24"/>
        </w:rPr>
        <w:t xml:space="preserve">16. Если после проведения исполнительно-разыскных действий по розыску должника по исполнительному документу, содержащему требование о взыскании алиментов, в течение одного года со дня получения последних сведений о должнике не установлено его место нахождения, судебный пристав-исполнитель, осуществляющий розыск, информирует взыскателя о результатах проведенных исполнительно-разыскных действий и разъясняет взыскателю его право обратиться в суд с заявлением о признании должника безвестно отсутствующим .</w:t>
      </w:r>
    </w:p>
    <w:p>
      <w:pPr>
        <w:spacing w:after="120"/>
        <w:ind w:firstLine="709"/>
      </w:pPr>
      <w:r>
        <w:rPr>
          <w:sz w:val="24"/>
        </w:rPr>
        <w:t xml:space="preserve">(часть 16 введена Федеральным законом от 07.03.2018 N 48-ФЗ)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65</dc:title>
  <dc:creator>АРБИТРАЖ! · arbi.ru</dc:creator>
  <cp:lastModifiedBy>АРБИТРАЖ!</cp:lastModifiedBy>
  <dcterms:created xsi:type="dcterms:W3CDTF">2026-10-22T20:24:36.058Z</dcterms:created>
</cp:coreProperties>
</file>