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103.1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Взыскание штрафа, назначенного в качестве наказания за совершение преступления. Порядок исполнения исполнительного документа о конфискации имущества и исполнительного документа об уплате судебного штрафа, назначенного в качестве меры уголовно-правового характера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326-ФЗ)</w:t>
      </w:r>
    </w:p>
    <w:p>
      <w:pPr>
        <w:spacing w:after="120"/>
        <w:ind w:firstLine="709"/>
      </w:pPr>
      <w:r>
        <w:rPr>
          <w:sz w:val="24"/>
        </w:rPr>
        <w:t xml:space="preserve">1. Судебный штраф, назначенный в качестве меры уголовно-правового характера в соответствии со статьей 104.4 Уголовного кодекса Российской Федерации (далее - судебный штраф), исполняется по правилам, установленным настоящим Федеральным законом,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Судебный штраф исполняется лицом, которому эта мера назначена, в срок, указанный судом в постановлении, определении о назначении меры уголовно-правового характера.</w:t>
      </w:r>
    </w:p>
    <w:p>
      <w:pPr>
        <w:spacing w:after="120"/>
        <w:ind w:firstLine="709"/>
      </w:pPr>
      <w:r>
        <w:rPr>
          <w:sz w:val="24"/>
        </w:rPr>
        <w:t xml:space="preserve">3. Контроль за исполнением судебного штрафа лицом, которому эта мера назначена, возлагается на судебного пристава-исполнителя.</w:t>
      </w:r>
    </w:p>
    <w:p>
      <w:pPr>
        <w:spacing w:after="120"/>
        <w:ind w:firstLine="709"/>
      </w:pPr>
      <w:r>
        <w:rPr>
          <w:sz w:val="24"/>
        </w:rPr>
        <w:t xml:space="preserve">4. Постановление о возбуждении исполнительного производства или об отказе в его возбуждении выносится судебным приставом-исполнителем не позднее трех дней со дня поступления исполнительного листа в подразделение судебных приставов.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вынесения.</w:t>
      </w:r>
    </w:p>
    <w:p>
      <w:pPr>
        <w:spacing w:after="120"/>
        <w:ind w:firstLine="709"/>
      </w:pPr>
      <w:r>
        <w:rPr>
          <w:sz w:val="24"/>
        </w:rPr>
        <w:t xml:space="preserve">5. При возбуждении исполнительного производства срок для добровольного исполнения судебного штрафа судебным приставом-исполнителем не устанавливается, исполнительский сбор не взыскивается.</w:t>
      </w:r>
    </w:p>
    <w:p>
      <w:pPr>
        <w:spacing w:after="120"/>
        <w:ind w:firstLine="709"/>
      </w:pPr>
      <w:r>
        <w:rPr>
          <w:sz w:val="24"/>
        </w:rPr>
        <w:t xml:space="preserve">6. Если по истечении десяти календарных дней со дня окончания срока уплаты судебного штрафа у судебного пристава-исполнителя отсутствуют сведения об уплате должником соответствующих денежных сумм, он направляет в суд представление об отмене указанной меры уголовного-правового характера и о решении вопроса о привлечении лица к уголовной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7. Исполнительное производство по исполнительному листу об уплате судебного штрафа оканчивается в случае:</w:t>
      </w:r>
    </w:p>
    <w:p>
      <w:pPr>
        <w:spacing w:after="120"/>
        <w:ind w:firstLine="709"/>
      </w:pPr>
      <w:r>
        <w:rPr>
          <w:sz w:val="24"/>
        </w:rPr>
        <w:t xml:space="preserve">1) выплаты судебного штрафа в полном объеме;</w:t>
      </w:r>
    </w:p>
    <w:p>
      <w:pPr>
        <w:spacing w:after="120"/>
        <w:ind w:firstLine="709"/>
      </w:pPr>
      <w:r>
        <w:rPr>
          <w:sz w:val="24"/>
        </w:rPr>
        <w:t xml:space="preserve">2) возвращения исполнительного документа по требованию суда, выдавшего исполнительный документ;</w:t>
      </w:r>
    </w:p>
    <w:p>
      <w:pPr>
        <w:spacing w:after="120"/>
        <w:ind w:firstLine="709"/>
      </w:pPr>
      <w:r>
        <w:rPr>
          <w:sz w:val="24"/>
        </w:rPr>
        <w:t xml:space="preserve">3) направления в суд, выдавший исполнительный документ, представления об отмене судебного штрафа.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103.1</dc:title>
  <dc:creator>АРБИТРАЖ! · arbi.ru</dc:creator>
  <cp:lastModifiedBy>АРБИТРАЖ!</cp:lastModifiedBy>
  <dcterms:created xsi:type="dcterms:W3CDTF">2026-10-23T15:23:43.586Z</dcterms:created>
</cp:coreProperties>
</file>