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Рекламодателями социальной рекламы могут выступать физические и юридические лица (за исключением включенных в реестр иностранных агентов), органы государственной власти, иные государственные органы и органы местного самоуправления, а также муниципальные органы, которые не входят в структуру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26.06.2026 N 215-ФЗ)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власти, иные государственные органы и органы местного самоуправления, а также муниципальные органы, которые не входят в структуру органов местного самоуправления, осуществляют закупки работ, услуг на производство и распространение социальной рекламы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Заключение договора на распространение социальной рекламы является обязательным для рекламораспространителя в пределах пяти процентов годового объема распространяемой им рекламы (в том числе общего времени рекламы, распространяемой в теле- и радиопрограммах, общей рекламной площади печатного издания, общей рекламной площади рекламных конструкций), за исключением случаев, предусмотренных частью 3.1 настоящей статьи. Заключение такого договора осуществляется в порядке , установленном Гражданским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Заключение возмездных и (или) безвозмездных договоров на распространение социальной рекламы в информационно-телекоммуникационной сети "Интернет" осуществляется в порядке, установленном Гражданским кодексом Российской Федерации, с учетом особенностей, определенных настоящей статьей, и является обязательным для указанных в части 3.13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1) рекламораспространителя, не являющегося лицом, указанным в пункте 2 или 3 настоящей части, в пределах пяти процентов годового объема распространяемой им рекламы в информационно-телекоммуникационной сети "Интернет";</w:t>
      </w:r>
    </w:p>
    <w:p>
      <w:pPr>
        <w:spacing w:after="120"/>
        <w:ind w:firstLine="709"/>
      </w:pPr>
      <w:r>
        <w:rPr>
          <w:sz w:val="24"/>
        </w:rPr>
        <w:t xml:space="preserve">2) владельца информационного ресурса, указанного в статье 10.7 Федерального закона от 27 июля 2006 года N 149-ФЗ "Об информации, информационных технологиях и о защите информации" (далее - владелец сервиса размещения объявлений), в том числе являющегося рекламораспространителем, - в пределах пяти процентов годового объема рекламы, распространяемой владельцем сервиса размещения объявлений в информационно-телекоммуникационной сети "Интернет", или в пределах пяти процентов, соответствующих суммарному количеству пользователей информационно-телекоммуникационной сети "Интернет", находящихся на территории Российской Федерации и осуществлявших доступ к соответствующему сервису размещения объявлений в сутки в течение года. Значения объемов распространения социальной рекламы в пределах, указанных в настоящем пункте, определяются в соответствии с пунктом 3 части 3.10 настоящей статьи. Объем распространения социальной рекламы в информационно-телекоммуникационной сети "Интернет" владельцем сервиса размещения объявлений определяется по наибольшему из полученных значений;</w:t>
      </w:r>
    </w:p>
    <w:p>
      <w:pPr>
        <w:spacing w:after="120"/>
        <w:ind w:firstLine="709"/>
      </w:pPr>
      <w:r>
        <w:rPr>
          <w:sz w:val="24"/>
        </w:rPr>
        <w:t xml:space="preserve">3) владельца агрегатора информации о товарах (услугах), указанного в Законе Российской Федерации от 7 февраля 1992 года N 2300-I "О защите прав потребителей" (далее - владелец агрегатора информации о товарах (услугах), в том числе являющегося рекламораспространителем, - в пределах пяти процентов годового объема рекламы, распространяемой владельцем агрегатора информации о товарах (услугах) в информационно-телекоммуникационной сети "Интернет", или в пределах пяти процентов, соответствующих суммарному количеству пользователей информационно-телекоммуникационной сети "Интернет", находящихся на территории Российской Федерации и осуществлявших доступ к соответствующему агрегатору информации о товарах (услугах) в сутки в течение года. Значения объемов распространения социальной рекламы в пределах, указанных в настоящем пункте, определяются в соответствии с пунктом 3 части 3.10 настоящей статьи. Объем распространения социальной рекламы в информационно-телекоммуникационной сети "Интернет" владельцем агрегатора информации о товарах (услугах) определяется по наибольшему из полученных значений.</w:t>
      </w:r>
    </w:p>
    <w:p>
      <w:pPr>
        <w:spacing w:after="120"/>
        <w:ind w:firstLine="709"/>
      </w:pPr>
      <w:r>
        <w:rPr>
          <w:sz w:val="24"/>
        </w:rPr>
        <w:t xml:space="preserve">(часть 3.1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Для обеспечения равных условий распространения социальной рекламы в информационно-телекоммуникационной сети "Интернет" в соответствии с требованиями, указанными в части 3.1 настоящей статьи, Правительство Российской Федерации по представлению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определяет некоммерческую организацию , осуществляющую функции оператора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3.3. Оператором социальной рекламы может быть определена некоммерческая организация, соответствующая в совокупности следующим требованиям:</w:t>
      </w:r>
    </w:p>
    <w:p>
      <w:pPr>
        <w:spacing w:after="120"/>
        <w:ind w:firstLine="709"/>
      </w:pPr>
      <w:r>
        <w:rPr>
          <w:sz w:val="24"/>
        </w:rPr>
        <w:t xml:space="preserve">1) некоммерческая организация не основана на членстве;</w:t>
      </w:r>
    </w:p>
    <w:p>
      <w:pPr>
        <w:spacing w:after="120"/>
        <w:ind w:firstLine="709"/>
      </w:pPr>
      <w:r>
        <w:rPr>
          <w:sz w:val="24"/>
        </w:rPr>
        <w:t xml:space="preserve">2) в состав учредителей некоммерческой организации не входят иностранные граждане, иностранные организации или международные организации.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3.4. Сведения об операторе социальной рекламы (наименование, адрес местонахождения, адрес электронной почты, фамилия, имя и отчество (при наличии) руководителя) размещаются на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3.4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3.5. Срок полномочий оператора социальной рекламы составляет пять лет. Полномочия оператора социальной рекламы могут быть прекращены Правительством Российской Федерации по представлению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досрочно по заявлению оператора социальной рекламы, а также в случае выявления несоответствия оператора социальной рекламы требованиям к оператору социальной рекламы, установленным частями 3.3 и 3.11 настоящей статьи. Решение о прекращении полномочий оператора социальной рекламы не позднее семи дней со дня его принятия направляется оператору социальной рекламы и размещается на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3.5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3.6. Оператор социальной рекламы, полномочия которого прекращаются, не позднее дня наделения полномочиями вновь определенного оператора социальной рекламы передает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все документы, связанные с осуществлением полномочий оператора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(часть 3.6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3.7.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передает полученные документы новому оператору социальной рекламы не позднее семи дней со дня наделения его полномочиями оператора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(часть 3.7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3.8. Вновь определенный Правительством Российской Федерации оператор социальной рекламы является правопреемником по всем договорам на распространение социальной рекламы, заключенным оператором социальной рекламы, полномочия которого были прекращены.</w:t>
      </w:r>
    </w:p>
    <w:p>
      <w:pPr>
        <w:spacing w:after="120"/>
        <w:ind w:firstLine="709"/>
      </w:pPr>
      <w:r>
        <w:rPr>
          <w:sz w:val="24"/>
        </w:rPr>
        <w:t xml:space="preserve">(часть 3.8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3.9. До наделения полномочиями вновь определенного оператора социальной рекламы права и обязанности, предусмотренные настоящим Федеральным законом, а также заключенными на основании настоящего Федерального закона договорами, несет некоммерческая организация, полномочия оператора социальной рекламы которой были прекращены.</w:t>
      </w:r>
    </w:p>
    <w:p>
      <w:pPr>
        <w:spacing w:after="120"/>
        <w:ind w:firstLine="709"/>
      </w:pPr>
      <w:r>
        <w:rPr>
          <w:sz w:val="24"/>
        </w:rPr>
        <w:t xml:space="preserve">(часть 3.9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3.10. Оператор социальной рекламы:</w:t>
      </w:r>
    </w:p>
    <w:p>
      <w:pPr>
        <w:spacing w:after="120"/>
        <w:ind w:firstLine="709"/>
      </w:pPr>
      <w:r>
        <w:rPr>
          <w:sz w:val="24"/>
        </w:rPr>
        <w:t xml:space="preserve">1) осуществляет анализ информации, размещенной в информационно-телекоммуникационной сети "Интернет", в целях выявления лиц, указанных в части 3.13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случае выявления по результатам анализа информации, размещенной в информационно-телекоммуникационной сети "Интернет", лиц, указанных в части 3.13 настоящей статьи, направляет им уведомление о предоставлении соответственно сведений о количестве пользователей сервисом размещения объявлений или агрегатором информации о товарах (услугах) и (или) об объемах, о способах, формах и средствах распространения рекламы и (или) прогнозных значений объемов распространения социальной рекламы в информационно-телекоммуникационной сети "Интернет", а также направляет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сведения о выявленных лицах, указанных в части 3.13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осуществляет сбор и учет сведений об объемах, о способах, формах и средствах распространения рекламы в информационно-телекоммуникационной сети "Интернет" лицами, указанными в части 3.13 настоящей статьи, сведений о количестве пользователей сервисом размещения объявлений или агрегатором информации о товарах (услугах), владельцами которых являются лица, указанные в части 3.13 настоящей статьи, для формирования прогнозных значений объемов распространения социальной рекламы в информационно-телекоммуникационной сети "Интернет", а также сбор и учет прогнозных значений объемов распространения социальной рекламы в информационно-телекоммуникационной сети "Интернет", представляемых такими лицами. Методика определения и уточнения прогнозных значений объемов распространения социальной рекламы в информационно-телекоммуникационной сети "Интернет", в том числе учета социальной рекламы, распространяемой в информационно-телекоммуникационной сети "Интернет" на основании договора, заключенного лицами, указанными в части 3.13 настоящей статьи, без участия оператора социальной рекламы, при определении и уточнении прогнозных значений объемов распространения социальной рекламы в информационно-телекоммуникационной сети "Интернет",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Критерии отнесения информации, распространяемой в информационно-телекоммуникационной сети "Интернет", к социальной рекламе в целях определения объема социальной рекламы, предусмотренного частью 3.1 настоящей статьи, устанавливаются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организует распространение социальной рекламы в информационно-телекоммуникационной сети "Интернет" в соответствии с требованиями настоящего Федерального закона. Объемы, способы, формы и средства распространения социальной рекламы, предоставляемой лицам, указанным в части 3.13 настоящей статьи, и (или) операторам рекламных систем оператором социальной рекламы, определяются оператором социальной рекламы в пределах, установленных частью 3.1 настоящей статьи, самостоятельно;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 порядке , определенном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осуществляет учет социальной рекламы, распространяемой в информационно-телекоммуникационной сети "Интернет" лицами, указанными в части 3.13 настоящей статьи, в том числе в целях определения прогнозных значений объемов распространения социальной рекламы в информационно-телекоммуникационной сети "Интернет";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размещает на своем сайте в информационно-телекоммуникационной сети "Интернет" ежегодный отчет о своей деятельности;</w:t>
      </w:r>
    </w:p>
    <w:p>
      <w:pPr>
        <w:spacing w:after="120"/>
        <w:ind w:firstLine="709"/>
      </w:pPr>
      <w:r>
        <w:rPr>
          <w:sz w:val="24"/>
        </w:rPr>
        <w:t xml:space="preserve">7) взаимодействует с рекламодателями, рекламораспространителями, владельцами сервисов размещения объявлений и (или) владельцами агрегаторов информации о товарах (услугах), операторами рекламных систем, в том числе в целях заключения договоров на распространение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3.10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3.11. Оператор социальной рекламы не вправе:</w:t>
      </w:r>
    </w:p>
    <w:p>
      <w:pPr>
        <w:spacing w:after="120"/>
        <w:ind w:firstLine="709"/>
      </w:pPr>
      <w:r>
        <w:rPr>
          <w:sz w:val="24"/>
        </w:rPr>
        <w:t xml:space="preserve">1) передавать сведения, указанные в пункте 3 части 3.10 настоящей статьи, третьим лицам;</w:t>
      </w:r>
    </w:p>
    <w:p>
      <w:pPr>
        <w:spacing w:after="120"/>
        <w:ind w:firstLine="709"/>
      </w:pPr>
      <w:r>
        <w:rPr>
          <w:sz w:val="24"/>
        </w:rPr>
        <w:t xml:space="preserve">2) использовать сведения, указанные в пункте 3 части 3.10 настоящей статьи, в коммерческих, а также иных целях, не предусмотренных настоящим Федеральным законом, в том числе для распространения рекламы, не являющейся социальной рекламой;</w:t>
      </w:r>
    </w:p>
    <w:p>
      <w:pPr>
        <w:spacing w:after="120"/>
        <w:ind w:firstLine="709"/>
      </w:pPr>
      <w:r>
        <w:rPr>
          <w:sz w:val="24"/>
        </w:rPr>
        <w:t xml:space="preserve">3) взимать плату с рекламодателей за распространение в информационно-телекоммуникационной сети "Интернет"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(часть 3.11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3.12.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размещает сведения о выявленных оператором социальной рекламы лицах, указанных в части 3.13 настоящей статьи, на своем сайте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3.12 введена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3.13. Рекламораспространители, распространяющие в информационно-телекоммуникационной сети "Интернет" рекламу, направленную на привлечение внимания потребителей, находящихся на территории Российской Федерации, на принадлежащих им информационных ресурсах (сайтах в информационно-телекоммуникационной сети "Интернет", страницах сайта в информационно-телекоммуникационной сети "Интернет", информационных системах и (или) программах для электронных вычислительных машин), владельцы сервисов размещения объявлений, владельцы агрегаторов информации о товарах (услугах), доступ к информационным ресурсам, сервисам размещения объявлений, агрегаторам информации о товарах (услугах) которых в течение суток составляет более двухсот тысяч пользователей информационно-телекоммуникационной сети "Интернет", находящихся на территории Российской Федерации, обязаны: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направлять оператору социальной рекламы сведения об объемах, о способах, формах и средствах распространения рекламы на принадлежащих им информационных ресурсах, сервисах размещения объявлений или агрегаторах информации о товарах (услугах), сведения о количестве пользователей сервисами размещения объявлений или агрегаторами информации о товарах (услугах) для формирования прогнозных значений объемов распространения социальной рекламы в информационно-телекоммуникационной сети "Интернет" и (или) прогнозные значения объемов распространения социальной рекламы в информационно-телекоммуникационной сети "Интернет". Требования к сведениям об объемах, о способах, формах и средствах распространения рекламы, о количестве пользователей сервисом размещения объявлений или агрегатором информации о товарах (услугах) и прогнозным значениям объемов распространения социальной рекламы в информационно-телекоммуникационной сети "Интернет", а также к срокам и порядку их предоставления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распространять на принадлежащих им информационных ресурсах, сервисах размещения объявлений или агрегаторах информации о товарах (услугах) без взимания платы в пределах объема, установленного частью 3.1 настоящей статьи, социальную рекламу, предоставляемую для распространения оператором социальной рекламы, на основании договора, заключаемого с оператором социальной рекламы с учетом особенностей, определенных настоящей статьей. Не допускаются любые формы ограничений в отношении оператора социальной рекламы при распространении социальной рекламы в соответствии с требованиями настоящей статьи, за исключением случаев, предусмотренных частью 3.17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3.13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3.13-1. Владельцы агрегаторов информации о товарах (услугах), указанные в части 3.13 настоящей статьи, обязаны также установить одну из предлагаемых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 предназначенных для определения количества пользователей информационным ресурсом в информационно-телекоммуникационной сети "Интернет" программ для электронных вычислительных машин.</w:t>
      </w:r>
    </w:p>
    <w:p>
      <w:pPr>
        <w:spacing w:after="120"/>
        <w:ind w:firstLine="709"/>
      </w:pPr>
      <w:r>
        <w:rPr>
          <w:sz w:val="24"/>
        </w:rPr>
        <w:t xml:space="preserve">(часть 3.13-1 введена Федеральным законом от 26.12.2024 N 479-ФЗ)</w:t>
      </w:r>
    </w:p>
    <w:p>
      <w:pPr>
        <w:spacing w:after="120"/>
        <w:ind w:firstLine="709"/>
      </w:pPr>
      <w:r>
        <w:rPr>
          <w:sz w:val="24"/>
        </w:rPr>
        <w:t xml:space="preserve">3.13-2.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утверждает методику определения количества пользователей информационных ресурсов в сутки. В целях реализации требований настоящей статьи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по запросу оператора социальной рекламы определяет количество пользователей информационных ресурсов в сутки на основании указанной в настоящей части методики.</w:t>
      </w:r>
    </w:p>
    <w:p>
      <w:pPr>
        <w:spacing w:after="120"/>
        <w:ind w:firstLine="709"/>
      </w:pPr>
      <w:r>
        <w:rPr>
          <w:sz w:val="24"/>
        </w:rPr>
        <w:t xml:space="preserve">(часть 3.13-2 введена Федеральным законом от 26.12.2024 N 479-ФЗ)</w:t>
      </w:r>
    </w:p>
    <w:p>
      <w:pPr>
        <w:spacing w:after="120"/>
        <w:ind w:firstLine="709"/>
      </w:pPr>
      <w:r>
        <w:rPr>
          <w:sz w:val="24"/>
        </w:rPr>
        <w:t xml:space="preserve">3.13-3. Не допускается распространение социальной рекламы на информационном ресурсе иностранного агента.</w:t>
      </w:r>
    </w:p>
    <w:p>
      <w:pPr>
        <w:spacing w:after="120"/>
        <w:ind w:firstLine="709"/>
      </w:pPr>
      <w:r>
        <w:rPr>
          <w:sz w:val="24"/>
        </w:rPr>
        <w:t xml:space="preserve">(часть 3.13-3 введена Федеральным законом от 26.06.2026 N 215-ФЗ)</w:t>
      </w:r>
    </w:p>
    <w:p>
      <w:pPr>
        <w:spacing w:after="120"/>
        <w:ind w:firstLine="709"/>
      </w:pPr>
      <w:r>
        <w:rPr>
          <w:sz w:val="24"/>
        </w:rPr>
        <w:t xml:space="preserve">3.14. Лица, указанные в части 3.13 настоящей статьи, вправе на основании договора предоставить возможность распространять рекламу на принадлежащих им информационном ресурсе, сервисе размещения объявлений, агрегаторе информации о товарах (услугах) оператору рекламной системы, о чем такие лица обязаны уведомить оператора социальной рекламы. В указанном случае взимание платы за распространение социальной рекламы, предоставляемой для распространения оператором социальной рекламы оператору рекламной системы в пределах объема, указанного в части 3.1 настоящей статьи, с оператора социальной рекламы, оператора рекламной системы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3.14 введена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3.15. В случае, предусмотренном частью 3.14 настоящей статьи, оператор рекламной системы обязан направлять оператору социальной рекламы сведения об объемах, о способах, формах и средствах распространения рекламы на информационном ресурсе, сервисе размещения объявлений, агрегаторе информации о товарах (услугах), указанных в части 3.14 настоящей статьи, и сведения о количестве пользователей такими сервисом размещения объявлений и агрегатором информации о товарах (услугах) в сутки для формирования прогнозных значений объемов распространения социальной рекламы в информационно-телекоммуникационной сети "Интернет" и (или) прогнозные значения объемов распространения социальной рекламы в информационно-телекоммуникационной сети "Интернет", предусмотренные пунктом 1 части 3.13 настоящей статьи в сроки и порядке, которые утверждены в соответствии с указанным пунктом.</w:t>
      </w:r>
    </w:p>
    <w:p>
      <w:pPr>
        <w:spacing w:after="120"/>
        <w:ind w:firstLine="709"/>
      </w:pPr>
      <w:r>
        <w:rPr>
          <w:sz w:val="24"/>
        </w:rPr>
        <w:t xml:space="preserve">(часть 3.15 введена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3.16. В случае, предусмотренном частью 3.14 настоящей статьи, договор на распространение социальной рекламы в объеме, предусмотренном частью 3.1 настоящей статьи, заключается между оператором рекламной системы и оператором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(часть 3.16 введена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3.17. В случае, если операторами рекламных систем, лицами, указанными в части 3.13 настоящей статьи, определены правила распространения рекламы в рамках конкретной рекламной системы или конкретного информационного ресурса, в договоре между оператором социальной рекламы и оператором рекламной системы или лицами, указанными в части 3.13 настоящей статьи, могут предусматриваться особенности распространения социальной рекламы в части объемов рекламы, распространяемой в определенный период, тематики, содержания, характеристик аудитории. Положения правил распространения рекламы в рамках конкретной рекламной системы или конкретного информационного ресурса не должны противоречить положениям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3.17 введена Федеральным законом от 30.04.2021 N 124-ФЗ; в ред. Федерального закона от 26.12.2024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3.18. Для рассмотрения вопросов, связанных с распространением в информационно-телекоммуникационной сети "Интернет" социальной рекламы,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создает совет по вопросам распространения социальной рекламы в информационно-телекоммуникационной сети "Интернет". Порядок образования и деятельности совета по вопросам распространения социальной рекламы в информационно-телекоммуникационной сети "Интернет"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(часть 3.18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3.19. Социальная реклама, распространяемая в информационно-телекоммуникационной сети "Интернет", должна содержать пометку "Социальная реклама", а также указание на рекламодателя социальной рекламы и на сайт, страницу сайта в информационно-телекоммуникационной сети "Интернет", содержащие информацию о рекламодателе социальной рекламы.</w:t>
      </w:r>
    </w:p>
    <w:p>
      <w:pPr>
        <w:spacing w:after="120"/>
        <w:ind w:firstLine="709"/>
      </w:pPr>
      <w:r>
        <w:rPr>
          <w:sz w:val="24"/>
        </w:rPr>
        <w:t xml:space="preserve">(часть 3.19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3.20. Положения частей 3.1 - 3.19 настоящей статьи в части распространения социальной рекламы в информационно-телекоммуникационной сети "Интернет" не распространяются на сайты в информационно-телекоммуникационной сети "Интернет", которые зарегистрированы в соответствии с Законом Российской Федерации от 27 декабря 1991 года N 2124-1 "О средствах массовой информации" в качестве сетевых изданий, а также на телеканалы и (или) радиоканалы.</w:t>
      </w:r>
    </w:p>
    <w:p>
      <w:pPr>
        <w:spacing w:after="120"/>
        <w:ind w:firstLine="709"/>
      </w:pPr>
      <w:r>
        <w:rPr>
          <w:sz w:val="24"/>
        </w:rPr>
        <w:t xml:space="preserve">(часть 3.20 введена Федеральным законом от 30.04.2021 N 124-ФЗ)</w:t>
      </w:r>
    </w:p>
    <w:p>
      <w:pPr>
        <w:spacing w:after="120"/>
        <w:ind w:firstLine="709"/>
      </w:pPr>
      <w:r>
        <w:rPr>
          <w:sz w:val="24"/>
        </w:rPr>
        <w:t xml:space="preserve">4. В социальной рекламе не допускается упоминание о конкретных марках (моделях, артикулах) товаров, товарных знаках, знаках обслуживания и об иных средствах их индивидуализации, о физических лицах и юридических лицах, за исключением случаев, предусмотренных частями 3.19 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03.06.2011 N 115-ФЗ , от 30.04.2021 N 124-ФЗ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Установленные частью 4 настоящей статьи ограничения не распространяются на упоминания об органах государственной власти, иных государственных органах, органах местного самоуправления, о муниципальных органах, которые не входят в структуру органов местного самоуправления, о спонсорах, о социально ориентированных некоммерческих организациях, соответствующих требованиям, установленным настоящей статьей, а также о физических лицах, оказавшихся в трудной жизненной ситуации или нуждающихся в лечении, в целях оказания им благотворительной помощи. В социальной рекламе допускается упоминание о социально ориентированных некоммерческих организациях в случаях, если содержание этой рекламы непосредственно связано с информацией о деятельности таких некоммерческих организаций, направленной на достижение благотворительных или иных общественно полезных целей.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03.06.2011 N 115-ФЗ)</w:t>
      </w:r>
    </w:p>
    <w:p>
      <w:pPr>
        <w:spacing w:after="120"/>
        <w:ind w:firstLine="709"/>
      </w:pPr>
      <w:r>
        <w:rPr>
          <w:sz w:val="24"/>
        </w:rPr>
        <w:t xml:space="preserve">6. В социальной рекламе, распространяемой в радиопрограммах, продолжительность упоминания о спонсорах не может превышать три секунды, в социальной рекламе, распространяемой в телепрограммах, при кино- и видеообслуживании, - три секунды и такому упоминанию должно быть отведено не более чем семь процентов площади кадра, а в социальной рекламе, распространяемой другими способами, - не более чем пять процентов рекламной площади (пространства). Эти ограничения не распространяются на упоминания в социальной рекламе об органах государственной власти, иных государственных органах, органах местного самоуправления, о муниципальных органах, которые не входят в структуру органов местного самоуправления, о социально ориентированных некоммерческих организациях, а также о физических лицах, оказавшихся в трудной жизненной ситуации или нуждающихся в лечении, в целях оказания им благотворительной помощи.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03.06.2011 N 115-ФЗ)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10</dc:title>
  <dc:creator>АРБИТРАЖ! · arbi.ru</dc:creator>
  <cp:lastModifiedBy>АРБИТРАЖ!</cp:lastModifiedBy>
  <dcterms:created xsi:type="dcterms:W3CDTF">2026-10-22T19:06:49.590Z</dcterms:created>
</cp:coreProperties>
</file>