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491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491 ГК РФ</w:t>
      </w:r>
    </w:p>
    <w:p>
      <w:pPr>
        <w:spacing w:after="120"/>
        <w:ind w:firstLine="709"/>
      </w:pPr>
      <w:r>
        <w:rPr>
          <w:sz w:val="24"/>
        </w:rPr>
        <w:t xml:space="preserve">- Вправе ли продавец требовать возврата товара и взыскания неустойки за просрочку оплаты, если по договору купли-продажи за продавцом сохраняется право собственности на товар до его оплаты и право требовать возврата продукции в случае просрочки ее оплаты</w:t>
      </w:r>
    </w:p>
    <w:p>
      <w:pPr>
        <w:spacing w:after="120"/>
        <w:ind w:firstLine="709"/>
      </w:pPr>
      <w:r>
        <w:rPr>
          <w:sz w:val="24"/>
        </w:rPr>
        <w:t xml:space="preserve">- Может ли продавец требовать возврата товара, если по договору купли-продажи право собственности на него сохраняется за продавцом до его полной оплаты, а покупатель до этого момента вправе распоряжаться им и реализовал свое право</w:t>
      </w:r>
    </w:p>
    <w:p>
      <w:pPr>
        <w:spacing w:after="120"/>
        <w:ind w:firstLine="709"/>
      </w:pPr>
      <w:r>
        <w:rPr>
          <w:sz w:val="24"/>
        </w:rPr>
        <w:t xml:space="preserve">В случаях, когда договором купли-продажи предусмотрено, что право собственности на переданный покупателю товар сохраняется за продавцом до оплаты товара или наступления иных обстоятельств, покупатель не вправе до перехода к нему права собственности отчуждать товар или распоряжаться им иным образом, если иное не предусмотрено законом или договором либо не вытекает из назначения и свойств товара.</w:t>
      </w:r>
    </w:p>
    <w:p>
      <w:pPr>
        <w:spacing w:after="120"/>
        <w:ind w:firstLine="709"/>
      </w:pPr>
      <w:r>
        <w:rPr>
          <w:sz w:val="24"/>
        </w:rPr>
        <w:t xml:space="preserve">В случаях, когда в срок, предусмотренный договором, переданный товар не будет оплачен или не наступят иные обстоятельства, при которых право собственности переходит к покупателю, продавец вправе потребовать от покупателя возвратить ему товар, если иное не предусмотрено договором.</w:t>
      </w:r>
    </w:p>
    <w:p/>
    <w:p>
      <w:pPr>
        <w:spacing w:after="120"/>
        <w:ind w:firstLine="709"/>
      </w:pPr>
      <w:r>
        <w:rPr>
          <w:sz w:val="24"/>
        </w:rPr>
        <w:t xml:space="preserve">§ 2. Розничная купля-продажа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491</dc:title>
  <dc:creator>АРБИТРАЖ! · arbi.ru</dc:creator>
  <cp:lastModifiedBy>АРБИТРАЖ!</cp:lastModifiedBy>
  <dcterms:created xsi:type="dcterms:W3CDTF">2026-10-22T20:23:42.192Z</dcterms:created>
</cp:coreProperties>
</file>