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25.10.2007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503 ГК РФ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деньги, уплаченные за товар с недостатками</w:t>
      </w:r>
    </w:p>
    <w:p>
      <w:pPr>
        <w:spacing w:after="120"/>
        <w:ind w:firstLine="709"/>
      </w:pPr>
      <w:r>
        <w:rPr>
          <w:sz w:val="24"/>
        </w:rPr>
        <w:t xml:space="preserve">1. Покупатель, которому продан товар ненадлежащего качества, если его недостатки не были оговорены продавцом, по своему выбору вправе потребовать:</w:t>
      </w:r>
    </w:p>
    <w:p>
      <w:pPr>
        <w:spacing w:after="120"/>
        <w:ind w:firstLine="709"/>
      </w:pPr>
      <w:r>
        <w:rPr>
          <w:sz w:val="24"/>
        </w:rPr>
        <w:t xml:space="preserve">замены недоброкачественного товара товаром надлежащего качества;</w:t>
      </w:r>
    </w:p>
    <w:p>
      <w:pPr>
        <w:spacing w:after="120"/>
        <w:ind w:firstLine="709"/>
      </w:pPr>
      <w:r>
        <w:rPr>
          <w:sz w:val="24"/>
        </w:rPr>
        <w:t xml:space="preserve">соразмерного уменьшения покупной цены;</w:t>
      </w:r>
    </w:p>
    <w:p>
      <w:pPr>
        <w:spacing w:after="120"/>
        <w:ind w:firstLine="709"/>
      </w:pPr>
      <w:r>
        <w:rPr>
          <w:sz w:val="24"/>
        </w:rPr>
        <w:t xml:space="preserve">незамедлительного безвозмездного устранения недостатков товара;</w:t>
      </w:r>
    </w:p>
    <w:p>
      <w:pPr>
        <w:spacing w:after="120"/>
        <w:ind w:firstLine="709"/>
      </w:pPr>
      <w:r>
        <w:rPr>
          <w:sz w:val="24"/>
        </w:rPr>
        <w:t xml:space="preserve">возмещения расходов на устранение недостатков товара.</w:t>
      </w:r>
    </w:p>
    <w:p>
      <w:pPr>
        <w:spacing w:after="120"/>
        <w:ind w:firstLine="709"/>
      </w:pPr>
      <w:r>
        <w:rPr>
          <w:sz w:val="24"/>
        </w:rPr>
        <w:t xml:space="preserve">2. В случае обнаружения недостатков товара, свойства которого не позволяют устранить их (продовольственные товары, товары бытовой химии и тому подобное), покупатель по своему выбору вправе потребовать замены такого товара товаром надлежащего качества или соразмерного уменьшения покупной цены.</w:t>
      </w:r>
    </w:p>
    <w:p>
      <w:pPr>
        <w:spacing w:after="120"/>
        <w:ind w:firstLine="709"/>
      </w:pPr>
      <w:r>
        <w:rPr>
          <w:sz w:val="24"/>
        </w:rPr>
        <w:t xml:space="preserve">3. В отношении технически сложного товара покупатель вправе потребовать его замены или отказаться от исполнения договора розничной купли-продажи и потребовать возврата уплаченной за товар суммы в случае существенного нарушения требований к его качеству ( пункт 2 статьи 475 ).</w:t>
      </w:r>
    </w:p>
    <w:p>
      <w:pPr>
        <w:spacing w:after="120"/>
        <w:ind w:firstLine="709"/>
      </w:pPr>
      <w:r>
        <w:rPr>
          <w:sz w:val="24"/>
        </w:rPr>
        <w:t xml:space="preserve">4. Вместо предъявления указанных в пунктах 1 и 2 настоящей статьи требований покупатель вправе отказаться от исполнения договора розничной купли-продажи и потребовать возврата уплаченной за товар суммы.</w:t>
      </w:r>
    </w:p>
    <w:p>
      <w:pPr>
        <w:spacing w:after="120"/>
        <w:ind w:firstLine="709"/>
      </w:pPr>
      <w:r>
        <w:rPr>
          <w:sz w:val="24"/>
        </w:rPr>
        <w:t xml:space="preserve">5. При отказе от исполнения договора розничной купли-продажи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качества.</w:t>
      </w:r>
    </w:p>
    <w:p>
      <w:pPr>
        <w:spacing w:after="120"/>
        <w:ind w:firstLine="709"/>
      </w:pPr>
      <w:r>
        <w:rPr>
          <w:sz w:val="24"/>
        </w:rPr>
        <w:t xml:space="preserve">При возврате покупателю уплаченной за товар суммы продавец не вправе удерживать из нее сумму, на которую понизилась стоимость товара из-за полного или частичного использования товара, потери им товарного вида или подобных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6. Правила, предусмотренные настоящей статьей, применяются, если законами о защите прав потребителей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503</dc:title>
  <dc:creator>АРБИТРАЖ! · arbi.ru</dc:creator>
  <cp:lastModifiedBy>АРБИТРАЖ!</cp:lastModifiedBy>
  <dcterms:created xsi:type="dcterms:W3CDTF">2026-10-22T10:19:34.742Z</dcterms:created>
</cp:coreProperties>
</file>