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539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539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понудить покупателя к заключению договора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расторгнуть договор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урегулировать возникшие при заключении договора разногласия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внести в договор изменения, касающиеся эксплуатации приборов учета объекта электроснабжения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понудить поставщика к заключению договора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Заказчик хочет обязать исполнителя заключить договор на технологическое присоединение к электросетям</w:t>
      </w:r>
    </w:p>
    <w:p>
      <w:pPr>
        <w:spacing w:after="120"/>
        <w:ind w:firstLine="709"/>
      </w:pPr>
      <w:r>
        <w:rPr>
          <w:sz w:val="24"/>
        </w:rPr>
        <w:t xml:space="preserve">1. По договору энергоснабжения энергоснабжающая организация обязуется подавать абоненту (потребителю) через присоединенную сеть энергию, а абонент обязуется оплачивать принятую энергию, а также соблюдать предусмотренный договором режим ее потребления, обеспечивать безопасность эксплуатации находящихся в его ведении энергетических сетей и исправность используемых им приборов и оборудования, связанных с потреблением энергии.</w:t>
      </w:r>
    </w:p>
    <w:p>
      <w:pPr>
        <w:spacing w:after="120"/>
        <w:ind w:firstLine="709"/>
      </w:pPr>
      <w:r>
        <w:rPr>
          <w:sz w:val="24"/>
        </w:rPr>
        <w:t xml:space="preserve">2. Договор энергоснабжения заключается с абонентом при наличии у него отвечающего установленным техническим требованиям энергопринимающего устройства, присоединенного к сетям энергоснабжающей организации, и другого необходимого оборудования, а также при обеспечении учета потребления энергии.</w:t>
      </w:r>
    </w:p>
    <w:p>
      <w:pPr>
        <w:spacing w:after="120"/>
        <w:ind w:firstLine="709"/>
      </w:pPr>
      <w:r>
        <w:rPr>
          <w:sz w:val="24"/>
        </w:rPr>
        <w:t xml:space="preserve">3. К отношениям по договору энергоснабжения, не урегулированным настоящим Кодексом, применяются законы и иные правовые акты об энергоснабжении, а также обязательные правила, принятые в соответствии с ними.</w:t>
      </w:r>
    </w:p>
    <w:p>
      <w:pPr>
        <w:spacing w:after="120"/>
        <w:ind w:firstLine="709"/>
      </w:pPr>
      <w:r>
        <w:rPr>
          <w:sz w:val="24"/>
        </w:rPr>
        <w:t xml:space="preserve">4. К отношениям по договору снабжения электрической энергией правила настоящего параграфа применяются, если законом или иными правовыми актами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26.03.2003 N 37-ФЗ)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539</dc:title>
  <dc:creator>АРБИТРАЖ! · arbi.ru</dc:creator>
  <cp:lastModifiedBy>АРБИТРАЖ!</cp:lastModifiedBy>
  <dcterms:created xsi:type="dcterms:W3CDTF">2026-10-22T19:07:16.377Z</dcterms:created>
</cp:coreProperties>
</file>