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558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558 ГК РФ</w:t>
      </w:r>
    </w:p>
    <w:p>
      <w:pPr>
        <w:spacing w:after="120"/>
        <w:ind w:firstLine="709"/>
      </w:pPr>
      <w:r>
        <w:rPr>
          <w:sz w:val="24"/>
        </w:rPr>
        <w:t xml:space="preserve">- Собственник (доли) жилого помещения хочет выселить из жилого помещения лиц, проживающих в нем без законных оснований</w:t>
      </w:r>
    </w:p>
    <w:p>
      <w:pPr>
        <w:spacing w:after="120"/>
        <w:ind w:firstLine="709"/>
      </w:pPr>
      <w:r>
        <w:rPr>
          <w:sz w:val="24"/>
        </w:rPr>
        <w:t xml:space="preserve">1. Существенным условием договора продажи жилого дома, квартиры, части жилого дома или квартиры, в которых проживают лица, сохраняющие в соответствии с законом право пользования этим жилым помещением после его приобретения покупателем, является перечень этих лиц с указанием их прав на пользование продаваемым жилым помещением.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Договор купли-продажи жилого помещения не требует госрегистрации, если он заключен после 01.03.2013. Переход права собственности на недвижимость подлежит госрегистрации (ФЗ от 30.12.2012 N 302-ФЗ ).</w:t>
      </w:r>
    </w:p>
    <w:p>
      <w:pPr>
        <w:spacing w:after="120"/>
        <w:ind w:firstLine="709"/>
      </w:pPr>
      <w:r>
        <w:rPr>
          <w:sz w:val="24"/>
        </w:rPr>
        <w:t xml:space="preserve">2. Договор продажи жилого дома, квартиры, части жилого дома или квартиры подлежит государственной регистрации и считается заключенным с момента такой регистрации.</w:t>
      </w:r>
    </w:p>
    <w:p>
      <w:pPr>
        <w:spacing w:after="120"/>
        <w:ind w:firstLine="709"/>
      </w:pPr>
      <w:r>
        <w:rPr>
          <w:sz w:val="24"/>
        </w:rPr>
        <w:t xml:space="preserve">3. Утратил силу. - Федеральный закон от 18.04.2018 N 67-ФЗ.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p/>
    <w:p>
      <w:pPr>
        <w:spacing w:after="120"/>
        <w:ind w:firstLine="709"/>
      </w:pPr>
      <w:r>
        <w:rPr>
          <w:sz w:val="24"/>
        </w:rPr>
        <w:t xml:space="preserve">§ 8. Продажа предприятия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558</dc:title>
  <dc:creator>АРБИТРАЖ! · arbi.ru</dc:creator>
  <cp:lastModifiedBy>АРБИТРАЖ!</cp:lastModifiedBy>
  <dcterms:created xsi:type="dcterms:W3CDTF">2026-10-22T22:48:19.435Z</dcterms:created>
</cp:coreProperties>
</file>