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Даритель вправе отказаться от исполнения договора, содержащего обещание передать в будущем одаряемому вещь или право либо освободить одаряемого от имущественной обязанности, если после заключения договора имущественное или семейное положение либо состояние здоровья дарителя изменилось настолько, что исполнение договора в новых условиях приведет к существенному снижению уровня его жизни.</w:t>
      </w:r>
    </w:p>
    <w:p>
      <w:pPr>
        <w:spacing w:after="120"/>
        <w:ind w:firstLine="709"/>
      </w:pPr>
      <w:r>
        <w:rPr>
          <w:sz w:val="24"/>
        </w:rPr>
        <w:t xml:space="preserve">2. Даритель вправе отказаться от исполнения договора, содержащего обещание передать в будущем одаряемому вещь или право либо освободить одаряемого от имущественной обязанности, по основаниям, дающим ему право отменить дарение (пункт 1 статьи 578) .</w:t>
      </w:r>
    </w:p>
    <w:p>
      <w:pPr>
        <w:spacing w:after="120"/>
        <w:ind w:firstLine="709"/>
      </w:pPr>
      <w:r>
        <w:rPr>
          <w:sz w:val="24"/>
        </w:rPr>
        <w:t xml:space="preserve">3. Отказ дарителя от исполнения договора дарения по основаниям, предусмотренным пунктами 1 и 2 настоящей статьи, не дает одаряемому права требовать возмещения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577</dc:title>
  <dc:creator>АРБИТРАЖ! · arbi.ru</dc:creator>
  <cp:lastModifiedBy>АРБИТРАЖ!</cp:lastModifiedBy>
  <dcterms:created xsi:type="dcterms:W3CDTF">2026-10-22T22:48:18.943Z</dcterms:created>
</cp:coreProperties>
</file>