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608 ГК РФ</w:t>
      </w:r>
    </w:p>
    <w:p>
      <w:pPr>
        <w:spacing w:after="120"/>
        <w:ind w:firstLine="709"/>
      </w:pPr>
      <w:r>
        <w:rPr>
          <w:sz w:val="24"/>
        </w:rPr>
        <w:t xml:space="preserve">- Может ли ссудополучатель передавать полученное имущество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Действителен ли договор аренды, заключенный публично-правовым образованием в отношении имущества, которое принадлежит другому публично-правовому образованию</w:t>
      </w:r>
    </w:p>
    <w:p>
      <w:pPr>
        <w:spacing w:after="120"/>
        <w:ind w:firstLine="709"/>
      </w:pPr>
      <w:r>
        <w:rPr>
          <w:sz w:val="24"/>
        </w:rPr>
        <w:t xml:space="preserve">- Является ли ничтожным или оспоримым договор аренды имущества, переданного в хозяйственное ведение или оперативное управление, без необходимого по закону согласия собственника</w:t>
      </w:r>
    </w:p>
    <w:p>
      <w:pPr>
        <w:spacing w:after="120"/>
        <w:ind w:firstLine="709"/>
      </w:pPr>
      <w:r>
        <w:rPr>
          <w:sz w:val="24"/>
        </w:rPr>
        <w:t xml:space="preserve">- Вправе ли доверительный управляющий без согласия учредителя заключить договор аренды на срок, превышающий срок действия договора доверительного управления</w:t>
      </w:r>
    </w:p>
    <w:p>
      <w:pPr>
        <w:spacing w:after="120"/>
        <w:ind w:firstLine="709"/>
      </w:pPr>
      <w:r>
        <w:rPr>
          <w:sz w:val="24"/>
        </w:rPr>
        <w:t xml:space="preserve">- Является ли недействительным договор аренды будущей вещи</w:t>
      </w:r>
    </w:p>
    <w:p>
      <w:pPr>
        <w:spacing w:after="120"/>
        <w:ind w:firstLine="709"/>
      </w:pPr>
      <w:r>
        <w:rPr>
          <w:sz w:val="24"/>
        </w:rPr>
        <w:t xml:space="preserve">- Вправе ли агент от своего имени передавать имущество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Может ли быть признан недействительным договор аренды с лицом, которое является законным владельцем недвижимости, если его право собственности еще не зарегистрировано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608 ГК РФ</w:t>
      </w:r>
    </w:p>
    <w:p>
      <w:pPr>
        <w:spacing w:after="120"/>
        <w:ind w:firstLine="709"/>
      </w:pPr>
      <w:r>
        <w:rPr>
          <w:sz w:val="24"/>
        </w:rPr>
        <w:t xml:space="preserve">Право сдачи имущества в аренду принадлежит его собственнику. Арендодателями могут быть также лица, управомоченные законом или собственником сдавать имущество в аренду.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608</dc:title>
  <dc:creator>АРБИТРАЖ! · arbi.ru</dc:creator>
  <cp:lastModifiedBy>АРБИТРАЖ!</cp:lastModifiedBy>
  <dcterms:created xsi:type="dcterms:W3CDTF">2026-10-22T20:23:32.081Z</dcterms:created>
</cp:coreProperties>
</file>