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710</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36. Безвозмездное пользование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710 ГК РФ</w:t>
      </w:r>
    </w:p>
    <w:p>
      <w:pPr>
        <w:spacing w:after="120"/>
        <w:ind w:firstLine="709"/>
      </w:pPr>
      <w:r>
        <w:rPr>
          <w:sz w:val="24"/>
        </w:rPr>
        <w:t xml:space="preserve">- Является ли экономией подрядчика снижение стоимости работ по договору подряда за счет уменьшения их объема</w:t>
      </w:r>
    </w:p>
    <w:p>
      <w:pPr>
        <w:spacing w:after="120"/>
        <w:ind w:firstLine="709"/>
      </w:pPr>
      <w:r>
        <w:rPr>
          <w:sz w:val="24"/>
        </w:rPr>
        <w:t xml:space="preserve">- Применяются ли нормы об экономии подрядчика в случае признания договора подряда незаключенным</w:t>
      </w:r>
    </w:p>
    <w:p>
      <w:pPr>
        <w:spacing w:after="120"/>
        <w:ind w:firstLine="709"/>
      </w:pPr>
      <w:r>
        <w:rPr>
          <w:sz w:val="24"/>
        </w:rPr>
        <w:t xml:space="preserve">- Действительно ли условие договора подряда о невыплате экономии подрядчика</w:t>
      </w:r>
    </w:p>
    <w:p>
      <w:pPr>
        <w:spacing w:after="120"/>
        <w:ind w:firstLine="709"/>
      </w:pPr>
      <w:r>
        <w:rPr>
          <w:sz w:val="24"/>
        </w:rPr>
        <w:t xml:space="preserve">1. В случаях, когда фактические расходы подрядчика оказались меньше тех, которые учитывались при определении цены работы, подрядчик сохраняет право на оплату работ по цене, предусмотренной договором подряда, если заказчик не докажет, что полученная подрядчиком экономия повлияла на качество выполненных работ.</w:t>
      </w:r>
    </w:p>
    <w:p>
      <w:pPr>
        <w:spacing w:after="120"/>
        <w:ind w:firstLine="709"/>
      </w:pPr>
      <w:r>
        <w:rPr>
          <w:sz w:val="24"/>
        </w:rPr>
        <w:t xml:space="preserve">2. В договоре подряда может быть предусмотрено распределение полученной подрядчиком экономии между сторонами.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710</dc:title>
  <dc:creator>АРБИТРАЖ! · arbi.ru</dc:creator>
  <cp:lastModifiedBy>АРБИТРАЖ!</cp:lastModifiedBy>
  <dcterms:created xsi:type="dcterms:W3CDTF">2026-10-22T22:48:17.430Z</dcterms:created>
</cp:coreProperties>
</file>