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715 ГК РФ</w:t>
      </w:r>
    </w:p>
    <w:p>
      <w:pPr>
        <w:spacing w:after="120"/>
        <w:ind w:firstLine="709"/>
      </w:pPr>
      <w:r>
        <w:rPr>
          <w:sz w:val="24"/>
        </w:rPr>
        <w:t xml:space="preserve">- Может ли заказчик отказаться от договора подряда, если подрядчик не выполнил работы (нарушил срок их выполнения) по вине заказчика</w:t>
      </w:r>
    </w:p>
    <w:p>
      <w:pPr>
        <w:spacing w:after="120"/>
        <w:ind w:firstLine="709"/>
      </w:pPr>
      <w:r>
        <w:rPr>
          <w:sz w:val="24"/>
        </w:rPr>
        <w:t xml:space="preserve">- Должен ли заказчик оплатить работы, выполненные до получения подрядчиком извещения об отказе заказчика от договора подряда из-за нарушения сроков работ</w:t>
      </w:r>
    </w:p>
    <w:p>
      <w:pPr>
        <w:spacing w:after="120"/>
        <w:ind w:firstLine="709"/>
      </w:pPr>
      <w:r>
        <w:rPr>
          <w:sz w:val="24"/>
        </w:rPr>
        <w:t xml:space="preserve">- Применяются ли последствия немотивированного отказа заказчика от договора подряда, если суд установил отсутствие основания для расторжения договора из-за неисполнения обязательств подрядчиком</w:t>
      </w:r>
    </w:p>
    <w:p>
      <w:pPr>
        <w:spacing w:after="120"/>
        <w:ind w:firstLine="709"/>
      </w:pPr>
      <w:r>
        <w:rPr>
          <w:sz w:val="24"/>
        </w:rPr>
        <w:t xml:space="preserve">- Должен ли подрядчик вернуть неосвоенный аванс, если заказчик отказался от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715 ГК РФ</w:t>
      </w:r>
    </w:p>
    <w:p>
      <w:pPr>
        <w:spacing w:after="120"/>
        <w:ind w:firstLine="709"/>
      </w:pPr>
      <w:r>
        <w:rPr>
          <w:sz w:val="24"/>
        </w:rPr>
        <w:t xml:space="preserve">1. Заказчик вправе во всякое время проверять ход и качество работы, выполняемой подрядчиком, не вмешиваясь в его деятельность.</w:t>
      </w:r>
    </w:p>
    <w:p>
      <w:pPr>
        <w:spacing w:after="120"/>
        <w:ind w:firstLine="709"/>
      </w:pPr>
      <w:r>
        <w:rPr>
          <w:sz w:val="24"/>
        </w:rPr>
        <w:t xml:space="preserve">2.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3.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подрядчика, а также потребовать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715</dc:title>
  <dc:creator>АРБИТРАЖ! · arbi.ru</dc:creator>
  <cp:lastModifiedBy>АРБИТРАЖ!</cp:lastModifiedBy>
  <dcterms:created xsi:type="dcterms:W3CDTF">2026-10-23T00:21:24.765Z</dcterms:created>
</cp:coreProperties>
</file>