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747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36. Безвозмездное пользование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Заказчик обязан своевременно предоставить для строительства земельный участок. Площадь и состояние предоставляемого земельного участка должны соответствовать содержащимся в договоре строительного подряда условиям, а при отсутствии таких условий обеспечивать своевременное начало работ, нормальное их ведение и завершение в срок.</w:t>
      </w:r>
    </w:p>
    <w:p>
      <w:pPr>
        <w:spacing w:after="120"/>
        <w:ind w:firstLine="709"/>
      </w:pPr>
      <w:r>
        <w:rPr>
          <w:sz w:val="24"/>
        </w:rPr>
        <w:t xml:space="preserve">2. Заказчик обязан в случаях и в порядке, предусмотренных договором строительного подряда, передавать подрядчику в пользование необходимые для осуществления работ здания и сооружения, обеспечивать транспортировку грузов в его адрес, временную подводку сетей энергоснабжения, водо- и паропровода и оказывать другие услуги.</w:t>
      </w:r>
    </w:p>
    <w:p>
      <w:pPr>
        <w:spacing w:after="120"/>
        <w:ind w:firstLine="709"/>
      </w:pPr>
      <w:r>
        <w:rPr>
          <w:sz w:val="24"/>
        </w:rPr>
        <w:t xml:space="preserve">3. Оплата предоставленных заказчиком услуг, указанных в пункте 2 настоящей статьи, осуществляется в случаях и на условиях, предусмотренных договором строительного подряда.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747</dc:title>
  <dc:creator>АРБИТРАЖ! · arbi.ru</dc:creator>
  <cp:lastModifiedBy>АРБИТРАЖ!</cp:lastModifiedBy>
  <dcterms:created xsi:type="dcterms:W3CDTF">2026-10-22T22:04:23.820Z</dcterms:created>
</cp:coreProperties>
</file>