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39. Возмездное оказание услуг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782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782 ГК РФ</w:t>
      </w:r>
    </w:p>
    <w:p>
      <w:pPr>
        <w:spacing w:after="120"/>
        <w:ind w:firstLine="709"/>
      </w:pPr>
      <w:r>
        <w:rPr>
          <w:sz w:val="24"/>
        </w:rPr>
        <w:t xml:space="preserve">- Правомерны ли условия договора возмездного оказания услуг о необходимости предупредить исполнителя об одностороннем отказе от исполнения договора за определенный срок или об ответственности заказчика за неисполнение данного условия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возмездного оказания услуг установить условие о невозврате неотработанного аванса при отказе заказчика от исполнения договора</w:t>
      </w:r>
    </w:p>
    <w:p>
      <w:pPr>
        <w:spacing w:after="120"/>
        <w:ind w:firstLine="709"/>
      </w:pPr>
      <w:r>
        <w:rPr>
          <w:sz w:val="24"/>
        </w:rPr>
        <w:t xml:space="preserve">- Является ли претензия с намерением расторгнуть договор возмездного оказания услуг и требованием вернуть предоплату односторонним отказом заказчика от исполнения договора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отказаться от договора возмездного оказания услуг, оплатив исполнителю фактически понесенные расходы, если договором или правилами оказания услуг предусмотрен специальный порядок отказа от договора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782 ГК РФ</w:t>
      </w:r>
    </w:p>
    <w:p>
      <w:pPr>
        <w:spacing w:after="120"/>
        <w:ind w:firstLine="709"/>
      </w:pPr>
      <w:r>
        <w:rPr>
          <w:sz w:val="24"/>
        </w:rPr>
        <w:t xml:space="preserve">1. Заказчик вправе отказаться от исполнения договора возмездного оказания услуг при условии оплаты исполнителю фактически понесенных им расходов .</w:t>
      </w:r>
    </w:p>
    <w:p>
      <w:pPr>
        <w:spacing w:after="120"/>
        <w:ind w:firstLine="709"/>
      </w:pPr>
      <w:r>
        <w:rPr>
          <w:sz w:val="24"/>
        </w:rPr>
        <w:t xml:space="preserve">2.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782</dc:title>
  <dc:creator>АРБИТРАЖ! · arbi.ru</dc:creator>
  <cp:lastModifiedBy>АРБИТРАЖ!</cp:lastModifiedBy>
  <dcterms:created xsi:type="dcterms:W3CDTF">2026-10-22T20:22:59.394Z</dcterms:created>
</cp:coreProperties>
</file>