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823 ГК РФ</w:t>
      </w:r>
    </w:p>
    <w:p>
      <w:pPr>
        <w:spacing w:after="120"/>
        <w:ind w:firstLine="709"/>
      </w:pPr>
      <w:r>
        <w:rPr>
          <w:sz w:val="24"/>
        </w:rPr>
        <w:t xml:space="preserve">- Возникает ли обязательство по коммерческому кредиту, если время оплаты и исполнения не совпадает</w:t>
      </w:r>
    </w:p>
    <w:p>
      <w:pPr>
        <w:spacing w:after="120"/>
        <w:ind w:firstLine="709"/>
      </w:pPr>
      <w:r>
        <w:rPr>
          <w:sz w:val="24"/>
        </w:rPr>
        <w:t xml:space="preserve">- Может ли суд снизить проценты за пользование коммерческим кредитом</w:t>
      </w:r>
    </w:p>
    <w:p>
      <w:pPr>
        <w:spacing w:after="120"/>
        <w:ind w:firstLine="709"/>
      </w:pPr>
      <w:r>
        <w:rPr>
          <w:sz w:val="24"/>
        </w:rPr>
        <w:t xml:space="preserve">- Является ли установление высокого процента по коммерческому кредиту злоупотреблением правом</w:t>
      </w:r>
    </w:p>
    <w:p>
      <w:pPr>
        <w:spacing w:after="120"/>
        <w:ind w:firstLine="709"/>
      </w:pPr>
      <w:r>
        <w:rPr>
          <w:sz w:val="24"/>
        </w:rPr>
        <w:t xml:space="preserve">- Прекращается ли уплата процентов, если долг по коммерческому кредиту взыскан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823 ГК РФ</w:t>
      </w:r>
    </w:p>
    <w:p>
      <w:pPr>
        <w:spacing w:after="120"/>
        <w:ind w:firstLine="709"/>
      </w:pPr>
      <w:r>
        <w:rPr>
          <w:sz w:val="24"/>
        </w:rPr>
        <w:t xml:space="preserve">1. Договорами, исполнение которых связано с передачей в собственность другой стороне денежных сумм или других вещей, определяемых родовыми признаками, может предусматриваться предоставление кредита, в том числе в виде аванса, предварительной оплаты, отсрочки и рассрочки оплаты товаров, работ или услуг (коммерческий кредит),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2. К коммерческому кредиту соответственно применяются правила настоящей главы , если иное не предусмотрено правилами о договоре, из которого возникло соответствующее обязательство, и не противоречит существу такого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823</dc:title>
  <dc:creator>АРБИТРАЖ! · arbi.ru</dc:creator>
  <cp:lastModifiedBy>АРБИТРАЖ!</cp:lastModifiedBy>
  <dcterms:created xsi:type="dcterms:W3CDTF">2026-10-22T23:40:16.415Z</dcterms:created>
</cp:coreProperties>
</file>