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1007 ГК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в агентском договоре распространить запрет вести самостоятельную деятельность принципалу на неопределенную территорию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1007 ГК РФ</w:t>
      </w:r>
    </w:p>
    <w:p>
      <w:pPr>
        <w:spacing w:after="120"/>
        <w:ind w:firstLine="709"/>
      </w:pPr>
      <w:r>
        <w:rPr>
          <w:sz w:val="24"/>
        </w:rPr>
        <w:t xml:space="preserve">1. Агентским договором может быть предусмотрено обязательство принципала не заключать аналогичных агентских договоров с другими агентами, действующими на определенной в договоре территории, либо воздерживаться от осуществления на этой территории самостоятельной деятельности, аналогичной деятельности, составляющей предмет агентского договора.</w:t>
      </w:r>
    </w:p>
    <w:p>
      <w:pPr>
        <w:spacing w:after="120"/>
        <w:ind w:firstLine="709"/>
      </w:pPr>
      <w:r>
        <w:rPr>
          <w:sz w:val="24"/>
        </w:rPr>
        <w:t xml:space="preserve">2. Агентским договором может быть предусмотрено обязательство агента не заключать с другими принципалами аналогичных агентских договоров, которые должны исполняться на территории, полностью или частично совпадающей с территорией, указанной в договоре.</w:t>
      </w:r>
    </w:p>
    <w:p>
      <w:pPr>
        <w:spacing w:after="120"/>
        <w:ind w:firstLine="709"/>
      </w:pPr>
      <w:r>
        <w:rPr>
          <w:sz w:val="24"/>
        </w:rPr>
        <w:t xml:space="preserve">3. Условия агентского договора, в силу которых агент вправе продавать товары, выполнять работы или оказывать услуги исключительно определенной категории покупателей (заказчиков) либо исключительно покупателям (заказчикам), имеющим место нахождения или место жительства на определенной в договоре территории, являются ничтожными.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1007</dc:title>
  <dc:creator>АРБИТРАЖ! · arbi.ru</dc:creator>
  <cp:lastModifiedBy>АРБИТРАЖ!</cp:lastModifiedBy>
  <dcterms:created xsi:type="dcterms:W3CDTF">2026-10-22T22:04:43.376Z</dcterms:created>
</cp:coreProperties>
</file>