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1079</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58. Проведение игр и пари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1079 ГК РФ</w:t>
      </w:r>
    </w:p>
    <w:p>
      <w:pPr>
        <w:spacing w:after="120"/>
        <w:ind w:firstLine="709"/>
      </w:pPr>
      <w:r>
        <w:rPr>
          <w:sz w:val="24"/>
        </w:rPr>
        <w:t xml:space="preserve">Арбитражные споры:</w:t>
      </w:r>
    </w:p>
    <w:p>
      <w:pPr>
        <w:spacing w:after="120"/>
        <w:ind w:firstLine="709"/>
      </w:pPr>
      <w:r>
        <w:rPr>
          <w:sz w:val="24"/>
        </w:rPr>
        <w:t xml:space="preserve">- Владелец имущества хочет взыскать убытки, причиненные при столкновении транспортных средств</w:t>
      </w:r>
    </w:p>
    <w:p>
      <w:pPr>
        <w:spacing w:after="120"/>
        <w:ind w:firstLine="709"/>
      </w:pPr>
      <w:r>
        <w:rPr>
          <w:sz w:val="24"/>
        </w:rPr>
        <w:t xml:space="preserve">- Лицо, возместившее вред, хочет взыскать в порядке регресса убытки в размере выплат потерпевшему (в том числе компенсации морального вреда)</w:t>
      </w:r>
    </w:p>
    <w:p>
      <w:pPr>
        <w:spacing w:after="120"/>
        <w:ind w:firstLine="709"/>
      </w:pPr>
      <w:r>
        <w:rPr>
          <w:sz w:val="24"/>
        </w:rPr>
        <w:t xml:space="preserve">- Владелец имущества хочет взыскать убытки, причиненные при выполнении работ</w:t>
      </w:r>
    </w:p>
    <w:p>
      <w:pPr>
        <w:spacing w:after="120"/>
        <w:ind w:firstLine="709"/>
      </w:pPr>
      <w:r>
        <w:rPr>
          <w:sz w:val="24"/>
        </w:rPr>
        <w:t xml:space="preserve">- Арендатор хочет взыскать убытки, вызванные последствиями произошедшей аварии</w:t>
      </w:r>
    </w:p>
    <w:p>
      <w:pPr>
        <w:spacing w:after="120"/>
        <w:ind w:firstLine="709"/>
      </w:pPr>
      <w:r>
        <w:rPr>
          <w:sz w:val="24"/>
        </w:rPr>
        <w:t xml:space="preserve">Споры в суде общей юрисдикции:</w:t>
      </w:r>
    </w:p>
    <w:p>
      <w:pPr>
        <w:spacing w:after="120"/>
        <w:ind w:firstLine="709"/>
      </w:pPr>
      <w:r>
        <w:rPr>
          <w:sz w:val="24"/>
        </w:rPr>
        <w:t xml:space="preserve">- Владелец автомобиля хочет взыскать ущерб, причиненный при столкновении транспортных средств</w:t>
      </w:r>
    </w:p>
    <w:p>
      <w:pPr>
        <w:spacing w:after="120"/>
        <w:ind w:firstLine="709"/>
      </w:pPr>
      <w:r>
        <w:rPr>
          <w:sz w:val="24"/>
        </w:rPr>
        <w:t xml:space="preserve">- Страховщик хочет взыскать убытки с причинителя вреда, застрахованного по ОСАГО, в связи с недостаточным размером выплаты, полученной от его страховщика</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1079 см. Постановление КС РФ от 10.03.2017 N 6-П.</w:t>
      </w:r>
    </w:p>
    <w:p>
      <w:pPr>
        <w:spacing w:after="120"/>
        <w:ind w:firstLine="709"/>
      </w:pPr>
      <w:r>
        <w:rPr>
          <w:sz w:val="24"/>
        </w:rPr>
        <w:t xml:space="preserve">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w:t>
      </w:r>
    </w:p>
    <w:p>
      <w:pPr>
        <w:spacing w:after="120"/>
        <w:ind w:firstLine="709"/>
      </w:pPr>
      <w:r>
        <w:rPr>
          <w:sz w:val="24"/>
        </w:rPr>
        <w:t xml:space="preserve">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pPr>
        <w:spacing w:after="120"/>
        <w:ind w:firstLine="709"/>
      </w:pPr>
      <w:r>
        <w:rPr>
          <w:sz w:val="24"/>
        </w:rPr>
        <w:t xml:space="preserve">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pPr>
        <w:spacing w:after="120"/>
        <w:ind w:firstLine="709"/>
      </w:pPr>
      <w:r>
        <w:rPr>
          <w:sz w:val="24"/>
        </w:rPr>
        <w:t xml:space="preserve">3.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w:t>
      </w:r>
    </w:p>
    <w:p>
      <w:pPr>
        <w:spacing w:after="120"/>
        <w:ind w:firstLine="709"/>
      </w:pPr>
      <w:r>
        <w:rPr>
          <w:sz w:val="24"/>
        </w:rPr>
        <w:t xml:space="preserve">Вред, причиненный в результате взаимодействия источников повышенной опасности их владельцам, возмещается на общих основаниях (статья 1064)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1079</dc:title>
  <dc:creator>АРБИТРАЖ! · arbi.ru</dc:creator>
  <cp:lastModifiedBy>АРБИТРАЖ!</cp:lastModifiedBy>
  <dcterms:created xsi:type="dcterms:W3CDTF">2026-10-22T20:15:55.223Z</dcterms:created>
</cp:coreProperties>
</file>