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Органами опеки и попечительства являются органы исполнительной власти субъекта Российской Федерации. Органами опеки и попечительства являются также органы местного самоуправления в случае, если законом субъекта Российской Федерации они наделены полномочиями по опеке и попечительству в соответствии с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29.12.2006 N 258-ФЗ , от 02.07.2013 N 167-ФЗ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08.08.2024 N 237-ФЗ.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Полномочия органа опеки и попечительства в отношении подопечного возлагаются на орган, который установил опеку или попечительство. При перемене места жительства подопечного полномочия органа опеки и попечительства возлагаются на орган опеки и попечительства по новому месту жительства подопечного в порядке, определенном Федеральным законом "Об опеке и попечительстве".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24.04.2008 N 49-ФЗ)</w:t>
      </w:r>
    </w:p>
    <w:p>
      <w:pPr>
        <w:spacing w:after="120"/>
        <w:ind w:firstLine="709"/>
      </w:pPr>
      <w:r>
        <w:rPr>
          <w:sz w:val="24"/>
        </w:rPr>
        <w:t xml:space="preserve">2. Суд обязан в течение трех дней со времени вступления в законную силу решения о признании гражданина недееспособным или об ограничении его дееспособности сообщить об этом органу опеки и попечительства по месту жительства такого гражданина для установления над ним опеки или попечительства.</w:t>
      </w:r>
    </w:p>
    <w:p>
      <w:pPr>
        <w:spacing w:after="120"/>
        <w:ind w:firstLine="709"/>
      </w:pPr>
      <w:r>
        <w:rPr>
          <w:sz w:val="24"/>
        </w:rPr>
        <w:t xml:space="preserve">3. Орган опеки и попечительства по месту жительства подопечных осуществляет надзор за деятельностью их опекунов и попечителей.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34</dc:title>
  <dc:creator>АРБИТРАЖ! · arbi.ru</dc:creator>
  <cp:lastModifiedBy>АРБИТРАЖ!</cp:lastModifiedBy>
  <dcterms:created xsi:type="dcterms:W3CDTF">2026-10-22T23:29:36.539Z</dcterms:created>
</cp:coreProperties>
</file>