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106.2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Учредительным документом производственного кооператива является его устав, утвержденный общим собранием его членов.</w:t>
      </w:r>
    </w:p>
    <w:p>
      <w:pPr>
        <w:spacing w:after="120"/>
        <w:ind w:firstLine="709"/>
      </w:pPr>
      <w:r>
        <w:rPr>
          <w:sz w:val="24"/>
        </w:rPr>
        <w:t xml:space="preserve">2. Устав производственного кооператива должен содержать сведения о фирменном наименовании кооператива и месте его нахождения, условия о размере паевых взносов членов кооператива, составе и порядке внесения паевых взносов членами кооператива и об их ответственности за нарушение обязательства по внесению паевых взносов, о характере и порядке трудового участия его членов в деятельности кооператива и об их ответственности за нарушение обязанности принимать личное трудовое участие в деятельности кооператива, о порядке распределения прибыли и убытков кооператива, размере и об условиях субсидиарной ответственности его членов по обязательствам кооператива, о составе и компетенции органов кооператива и порядке принятия ими решений, в том числе по вопросам, решения по которым принимаются единогласно или квалифицированным большинством голосов.</w:t>
      </w:r>
    </w:p>
    <w:p>
      <w:pPr>
        <w:spacing w:after="120"/>
        <w:ind w:firstLine="709"/>
      </w:pPr>
      <w:r>
        <w:rPr>
          <w:sz w:val="24"/>
        </w:rPr>
        <w:t xml:space="preserve">3. Фирменное наименование производственного кооператива должно содержать его наименование и слова "производственный кооператив" или слово "артель".</w:t>
      </w:r>
    </w:p>
    <w:p>
      <w:pPr>
        <w:spacing w:after="120"/>
        <w:ind w:firstLine="709"/>
      </w:pPr>
      <w:r>
        <w:rPr>
          <w:sz w:val="24"/>
        </w:rPr>
        <w:t xml:space="preserve">4. Число членов кооператива не должно быть менее пяти.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106.2</dc:title>
  <dc:creator>АРБИТРАЖ! · arbi.ru</dc:creator>
  <cp:lastModifiedBy>АРБИТРАЖ!</cp:lastModifiedBy>
  <dcterms:created xsi:type="dcterms:W3CDTF">2026-10-23T00:21:11.078Z</dcterms:created>
</cp:coreProperties>
</file>