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181.5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https://www.consultant.ru/document/cons_doc_LAW_5142/</w:t>
      </w:r>
    </w:p>
    <w:p>
      <w:pPr>
        <w:spacing w:after="120"/>
        <w:ind w:firstLine="709"/>
      </w:pPr>
      <w:r>
        <w:rPr>
          <w:sz w:val="24"/>
        </w:rPr>
        <w:t xml:space="preserve">Раздел: Глава 9.1. Решения собраний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споров. Ситуации, связанные со ст. 181.5 ГК РФ</w:t>
      </w:r>
    </w:p>
    <w:p>
      <w:pPr>
        <w:spacing w:after="120"/>
        <w:ind w:firstLine="709"/>
      </w:pPr>
      <w:r>
        <w:rPr>
          <w:sz w:val="24"/>
        </w:rPr>
        <w:t xml:space="preserve">- Участник (акционер) хочет оспорить решение общего собрания общества</w:t>
      </w:r>
    </w:p>
    <w:p>
      <w:pPr>
        <w:spacing w:after="120"/>
        <w:ind w:firstLine="709"/>
      </w:pPr>
      <w:r>
        <w:rPr>
          <w:sz w:val="24"/>
        </w:rPr>
        <w:t xml:space="preserve">- Член совета директоров АО хочет оспорить решение совета</w:t>
      </w:r>
    </w:p>
    <w:p>
      <w:pPr>
        <w:spacing w:after="120"/>
        <w:ind w:firstLine="709"/>
      </w:pPr>
      <w:r>
        <w:rPr>
          <w:sz w:val="24"/>
        </w:rPr>
        <w:t xml:space="preserve">Если иное не предусмотрено законом, решение собрания ничтожно в случае, если оно:</w:t>
      </w:r>
    </w:p>
    <w:p>
      <w:pPr>
        <w:spacing w:after="120"/>
        <w:ind w:firstLine="709"/>
      </w:pPr>
      <w:r>
        <w:rPr>
          <w:sz w:val="24"/>
        </w:rPr>
        <w:t xml:space="preserve">1) принято по вопросу, не включенному в повестку дня, за исключением случая, если в заседании или заочном голосовании приняли участие все участники соответствующего гражданско-правового сообщества;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28.06.2021 N 225-ФЗ)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2) принято при отсутствии необходимого кворума;</w:t>
      </w:r>
    </w:p>
    <w:p>
      <w:pPr>
        <w:spacing w:after="120"/>
        <w:ind w:firstLine="709"/>
      </w:pPr>
      <w:r>
        <w:rPr>
          <w:sz w:val="24"/>
        </w:rPr>
        <w:t xml:space="preserve">3) принято по вопросу, не относящемуся к компетенции собрания;</w:t>
      </w:r>
    </w:p>
    <w:p>
      <w:pPr>
        <w:spacing w:after="120"/>
        <w:ind w:firstLine="709"/>
      </w:pPr>
      <w:r>
        <w:rPr>
          <w:sz w:val="24"/>
        </w:rPr>
        <w:t xml:space="preserve">4) противоречит основам правопорядка или нравственности.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181.5</dc:title>
  <dc:creator>АРБИТРАЖ! · arbi.ru</dc:creator>
  <cp:lastModifiedBy>АРБИТРАЖ!</cp:lastModifiedBy>
  <dcterms:created xsi:type="dcterms:W3CDTF">2026-10-23T00:20:41.192Z</dcterms:created>
</cp:coreProperties>
</file>