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370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Гарант хочет взыскать с принципала денежные средства, выплаченные по независимой гарантии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Гарант хочет взыскать с принципала (поручителя) денежные средства, выплаченные по независимой гарантии</w:t>
      </w:r>
    </w:p>
    <w:p>
      <w:pPr>
        <w:spacing w:after="120"/>
        <w:ind w:firstLine="709"/>
      </w:pPr>
      <w:r>
        <w:rPr>
          <w:sz w:val="24"/>
        </w:rPr>
        <w:t xml:space="preserve">1. Предусмотренное независимой гарантией обязательство гаранта перед бенефициаром не зависит в отношениях между ними от основного обязательства, в обеспечение исполнения которого она выдана, от отношений между принципалом и гарантом, а также от каких-либо других обязательств, даже если в независимой гарантии содержатся ссылки на них.</w:t>
      </w:r>
    </w:p>
    <w:p>
      <w:pPr>
        <w:spacing w:after="120"/>
        <w:ind w:firstLine="709"/>
      </w:pPr>
      <w:r>
        <w:rPr>
          <w:sz w:val="24"/>
        </w:rPr>
        <w:t xml:space="preserve">2. Гарант не вправе выдвигать против требования бенефициара возражения, вытекающие из основного обязательства, в обеспечение исполнения которого независимая гарантия выдана, а также из какого-либо иного обязательства, в том числе из соглашения о выдаче независимой гарантии, и в своих возражениях против требования бенефициара об исполнении независимой гарантии не вправе ссылаться на обстоятельства, не указанные в гарантии.</w:t>
      </w:r>
    </w:p>
    <w:p>
      <w:pPr>
        <w:spacing w:after="120"/>
        <w:ind w:firstLine="709"/>
      </w:pPr>
      <w:r>
        <w:rPr>
          <w:sz w:val="24"/>
        </w:rPr>
        <w:t xml:space="preserve">3. Гарант не вправе предъявлять бенефициару к зачету требование, уступленное гаранту принципалом, если иное не предусмотрено независимой гарантией или соглашением гаранта с бенефициаром.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370</dc:title>
  <dc:creator>АРБИТРАЖ! · arbi.ru</dc:creator>
  <cp:lastModifiedBy>АРБИТРАЖ!</cp:lastModifiedBy>
  <dcterms:created xsi:type="dcterms:W3CDTF">2026-10-22T22:35:30.579Z</dcterms:created>
</cp:coreProperties>
</file>