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381.1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Денежное обязательство, в том числе обязанность возместить убытки или уплатить неустойку в случае нарушения договора, и обязательство, возникшее по основаниям, предусмотренным пунктом 2 статьи 1062 настоящего Кодекса, по соглашению сторон могут быть обеспечены внесением одной из сторон в пользу другой стороны определенной денежной суммы (обеспечительный платеж). Обеспечительным платежом может быть обеспечено обязательство, которое возникнет в будущем.</w:t>
      </w:r>
    </w:p>
    <w:p>
      <w:pPr>
        <w:spacing w:after="120"/>
        <w:ind w:firstLine="709"/>
      </w:pPr>
      <w:r>
        <w:rPr>
          <w:sz w:val="24"/>
        </w:rPr>
        <w:t xml:space="preserve">При наступлении обстоятельств, предусмотренных договором, сумма обеспечительного платежа засчитывается в счет исполнения соответствующего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В случае ненаступления в предусмотренный договором срок обстоятельств, указанных в абзаце втором пункта 1 настоящей статьи, или прекращения обеспеченного обязательства обеспечительный платеж подлежит возврату, если иное не предусмотрено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3.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4. На сумму обеспечительного платежа проценты, установленные статьей 317.1 настоящего Кодекса, не начисляются,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381.1</dc:title>
  <dc:creator>АРБИТРАЖ! · arbi.ru</dc:creator>
  <cp:lastModifiedBy>АРБИТРАЖ!</cp:lastModifiedBy>
  <dcterms:created xsi:type="dcterms:W3CDTF">2026-10-22T23:38:55.087Z</dcterms:created>
</cp:coreProperties>
</file>