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429.4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Понятие и условия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1. Договором с исполнением по требованию (абонентским договором) признается договор, предусматривающий внесение одной из сторон (абонентом) определенных, в том числе периодических, платежей или иного предоставления за право требовать от другой стороны (исполнителя) предоставления предусмотренного договором исполнения в затребованных количестве или объеме либо на иных условиях, определяемых абонентом.</w:t>
      </w:r>
    </w:p>
    <w:p>
      <w:pPr>
        <w:spacing w:after="120"/>
        <w:ind w:firstLine="709"/>
      </w:pPr>
      <w:r>
        <w:rPr>
          <w:sz w:val="24"/>
        </w:rPr>
        <w:t xml:space="preserve">2. Абонент обязан вносить платежи или предоставлять иное исполнение по абонентскому договору независимо от того, было ли затребовано им соответствующее исполнение от исполнителя, если иное не предусмотрено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429.4</dc:title>
  <dc:creator>АРБИТРАЖ! · arbi.ru</dc:creator>
  <cp:lastModifiedBy>АРБИТРАЖ!</cp:lastModifiedBy>
  <dcterms:created xsi:type="dcterms:W3CDTF">2026-10-22T22:34:58.985Z</dcterms:created>
</cp:coreProperties>
</file>