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Аукционы и конкурсы могут быть открытыми и закрытыми. В открытом аукционе и открытом конкурсе может участвовать любое лицо. В закрытом аукционе и закрытом конкурсе участвуют только лица, специально приглашенные для этой цели.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законом , извещение о проведении торгов должно быть опубликовано организатором не позднее чем за тридцать дней до их проведения. Извещение должно содержать сведения о времени, месте и форме торгов, об их предмете, о существующих обременениях продаваемого имущества и о порядке проведения торгов, в том числе об оформлении участия в торгах, определении лица, выигравшего торги, а также сведения о начальной цене.</w:t>
      </w:r>
    </w:p>
    <w:p>
      <w:pPr>
        <w:spacing w:after="120"/>
        <w:ind w:firstLine="709"/>
      </w:pPr>
      <w:r>
        <w:rPr>
          <w:sz w:val="24"/>
        </w:rPr>
        <w:t xml:space="preserve">3. Условия договора, заключаемого по результатам торгов, определяются организатором торгов и должны быть указаны в извещении о проведении торгов.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4 ст. 448 см. Постановление КС РФ от 23.12.2022 N 57-П.</w:t>
      </w:r>
    </w:p>
    <w:p>
      <w:pPr>
        <w:spacing w:after="120"/>
        <w:ind w:firstLine="709"/>
      </w:pPr>
      <w:r>
        <w:rPr>
          <w:sz w:val="24"/>
        </w:rPr>
        <w:t xml:space="preserve">4. Если иное не предусмотрено в законе или в извещении о проведении торгов, организатор открытых торгов, опубликовавший извещение, вправе отказаться от проведения аукциона в любое время, но не позднее чем за три дня до наступления даты его проведения, а от проведения конкурса - не позднее чем за тридцать дней до проведения конкурса.</w:t>
      </w:r>
    </w:p>
    <w:p>
      <w:pPr>
        <w:spacing w:after="120"/>
        <w:ind w:firstLine="709"/>
      </w:pPr>
      <w:r>
        <w:rPr>
          <w:sz w:val="24"/>
        </w:rPr>
        <w:t xml:space="preserve">В случае, если организатор открытых торгов отказался от их проведения с нарушением указанных сроков, он обязан возместить участникам понесенный ими реальный ущерб.</w:t>
      </w:r>
    </w:p>
    <w:p>
      <w:pPr>
        <w:spacing w:after="120"/>
        <w:ind w:firstLine="709"/>
      </w:pPr>
      <w:r>
        <w:rPr>
          <w:sz w:val="24"/>
        </w:rPr>
        <w:t xml:space="preserve">Организатор закрытого аукциона или закрытого конкурса обязан возместить приглашенным им участникам реальный ущерб независимо от того, в какой именно срок после направления извещения последовал отказ от проведения торгов.</w:t>
      </w:r>
    </w:p>
    <w:p>
      <w:pPr>
        <w:spacing w:after="120"/>
        <w:ind w:firstLine="709"/>
      </w:pPr>
      <w:r>
        <w:rPr>
          <w:sz w:val="24"/>
        </w:rPr>
        <w:t xml:space="preserve">5. Участники торгов вносят задаток в размере, в сроки и в порядке, которые указаны в извещении о проведении торгов. Если торги не состоялись, задаток подлежит возврату. Задаток возвращается также лицам, которые участвовали в торгах, но не выиграли их.</w:t>
      </w:r>
    </w:p>
    <w:p>
      <w:pPr>
        <w:spacing w:after="120"/>
        <w:ind w:firstLine="709"/>
      </w:pPr>
      <w:r>
        <w:rPr>
          <w:sz w:val="24"/>
        </w:rPr>
        <w:t xml:space="preserve">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законом, обязательства организатора и участников торгов по заключению договора по результатам торгов могут обеспечиваться независимой гарантией.</w:t>
      </w:r>
    </w:p>
    <w:p>
      <w:pPr>
        <w:spacing w:after="120"/>
        <w:ind w:firstLine="709"/>
      </w:pPr>
      <w:r>
        <w:rPr>
          <w:sz w:val="24"/>
        </w:rPr>
        <w:t xml:space="preserve">6. Если иное не установлено законом, лицо, выигравшее торги, и организатор торгов подписывают в день проведения аукциона или конкурса протокол о результатах торгов, который имеет силу договора.</w:t>
      </w:r>
    </w:p>
    <w:p>
      <w:pPr>
        <w:spacing w:after="120"/>
        <w:ind w:firstLine="709"/>
      </w:pPr>
      <w:r>
        <w:rPr>
          <w:sz w:val="24"/>
        </w:rPr>
        <w:t xml:space="preserve">Лицо, уклонившееся от подписания протокола, обязано возместить причиненные этим убытки в части, превышающей размер предоставленного обеспечения.</w:t>
      </w:r>
    </w:p>
    <w:p>
      <w:pPr>
        <w:spacing w:after="120"/>
        <w:ind w:firstLine="709"/>
      </w:pPr>
      <w:r>
        <w:rPr>
          <w:sz w:val="24"/>
        </w:rPr>
        <w:t xml:space="preserve">Если в соответствии с законом заключение договора возможно только путем проведения торгов, при уклонении организатора торгов от подписания протокола победитель торгов вправе обратиться в суд с требованием о понуждении заключить договор, а также о возмещении убытков, вызванных уклонением от его заключения.</w:t>
      </w:r>
    </w:p>
    <w:p>
      <w:pPr>
        <w:spacing w:after="120"/>
        <w:ind w:firstLine="709"/>
      </w:pPr>
      <w:r>
        <w:rPr>
          <w:sz w:val="24"/>
        </w:rPr>
        <w:t xml:space="preserve">7. Если в соответствии с законом заключение договора возможно только путем проведения торгов, победитель торгов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Условия договора, заключенного по результатам торгов в случаях, когда его заключение в соответствии с законом допускается только путем проведения торгов, могут быть изменены сторонами:</w:t>
      </w:r>
    </w:p>
    <w:p>
      <w:pPr>
        <w:spacing w:after="120"/>
        <w:ind w:firstLine="709"/>
      </w:pPr>
      <w:r>
        <w:rPr>
          <w:sz w:val="24"/>
        </w:rPr>
        <w:t xml:space="preserve">1) по основаниям, установленным законом;</w:t>
      </w:r>
    </w:p>
    <w:p>
      <w:pPr>
        <w:spacing w:after="120"/>
        <w:ind w:firstLine="709"/>
      </w:pPr>
      <w:r>
        <w:rPr>
          <w:sz w:val="24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</w:t>
      </w:r>
    </w:p>
    <w:p>
      <w:pPr>
        <w:spacing w:after="120"/>
        <w:ind w:firstLine="709"/>
      </w:pPr>
      <w:r>
        <w:rPr>
          <w:sz w:val="24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448</dc:title>
  <dc:creator>АРБИТРАЖ! · arbi.ru</dc:creator>
  <cp:lastModifiedBy>АРБИТРАЖ!</cp:lastModifiedBy>
  <dcterms:created xsi:type="dcterms:W3CDTF">2026-10-22T20:24:08.297Z</dcterms:created>
</cp:coreProperties>
</file>