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453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29. Изменение и расторжение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453 ГК РФ &gt;&gt;&gt;</w:t>
      </w:r>
    </w:p>
    <w:p>
      <w:pPr>
        <w:spacing w:after="120"/>
        <w:ind w:firstLine="709"/>
      </w:pPr>
      <w:r>
        <w:rPr>
          <w:sz w:val="24"/>
        </w:rPr>
        <w:t xml:space="preserve">1. При изменении договора обязательства сторон сохраняются в измененном виде.</w:t>
      </w:r>
    </w:p>
    <w:p>
      <w:pPr>
        <w:spacing w:after="120"/>
        <w:ind w:firstLine="709"/>
      </w:pPr>
      <w:r>
        <w:rPr>
          <w:sz w:val="24"/>
        </w:rPr>
        <w:t xml:space="preserve">2. При расторжении договора обязательства сторон прекращаются, если иное не предусмотрено законом, договором или не вытекает из существа обязательства.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3 ст. 453 (в ред. ФЗ от 24.07.2023 N 347-ФЗ) применяется к договорам, заключенным до 24.07.2023, если к этому дню обязательства по таким договорам не прекратились и в отношении таких договоров не вынесены решения суда об их изменении или расторжении.</w:t>
      </w:r>
    </w:p>
    <w:p>
      <w:pPr>
        <w:spacing w:after="120"/>
        <w:ind w:firstLine="709"/>
      </w:pPr>
      <w:r>
        <w:rPr>
          <w:sz w:val="24"/>
        </w:rPr>
        <w:t xml:space="preserve">3.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договора, если иное не вытекает из соглашения.</w:t>
      </w:r>
    </w:p>
    <w:p>
      <w:pPr>
        <w:spacing w:after="120"/>
        <w:ind w:firstLine="709"/>
      </w:pPr>
      <w:r>
        <w:rPr>
          <w:sz w:val="24"/>
        </w:rPr>
        <w:t xml:space="preserve">В случае изменения или расторжения договора в судебном порядке обязательства считаются измененными или прекращенными с момента вступления в законную силу решения суда об изменении или о расторжении договора, если этим решением не предусмотрена дата, с которой обязательства считаются соответственно измененными или прекращенными. Такая дата определяется судом исходя из существа договора и (или) характера правовых последствий его изменения, но не может быть ранее даты наступления обстоятельств, послуживших основанием для изменения или расторжения договора.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24.07.2023 N 347-ФЗ)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Стороны не вправе требовать возвращения того, что было исполнено ими по обязательству до момента изменения или расторжения договора, если иное не установлено законом или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В случае, когда до расторжения или изменения договора одна из сторон, получив от другой стороны исполнение обязательства по договору, не исполнила свое обязательство либо предоставила другой стороне неравноценное исполнение, к отношениям сторон применяются правила об обязательствах вследствие неосновательного обогащения (глава 60) , если иное не предусмотрено законом или договором либо не вытекает из существа обязательства.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5. Если основанием для изменения или расторжения договора послужило существенное нарушение договора одной из сторон, другая сторона вправе требовать возмещения убытков, причиненных изменением или расторжением договора.</w:t>
      </w:r>
    </w:p>
    <w:p>
      <w:pPr>
        <w:spacing w:after="120"/>
        <w:ind w:firstLine="709"/>
      </w:pPr>
      <w:r>
        <w:rPr>
          <w:sz w:val="24"/>
        </w:rPr>
        <w:t xml:space="preserve">Президент</w:t>
      </w:r>
    </w:p>
    <w:p>
      <w:pPr>
        <w:spacing w:after="120"/>
        <w:ind w:firstLine="709"/>
      </w:pPr>
      <w:r>
        <w:rPr>
          <w:sz w:val="24"/>
        </w:rPr>
        <w:t xml:space="preserve">Российской Федерации</w:t>
      </w:r>
    </w:p>
    <w:p>
      <w:pPr>
        <w:spacing w:before="240" w:after="120"/>
        <w:jc w:val="center"/>
      </w:pPr>
      <w:r>
        <w:rPr>
          <w:sz w:val="26"/>
          <w:b/>
        </w:rPr>
        <w:t xml:space="preserve">Б.ЕЛЬЦИН</w:t>
      </w:r>
    </w:p>
    <w:p>
      <w:pPr>
        <w:spacing w:after="120"/>
        <w:ind w:firstLine="709"/>
      </w:pPr>
      <w:r>
        <w:rPr>
          <w:sz w:val="24"/>
        </w:rPr>
        <w:t xml:space="preserve">Москва, Кремль</w:t>
      </w:r>
    </w:p>
    <w:p>
      <w:pPr>
        <w:spacing w:after="120"/>
        <w:ind w:firstLine="709"/>
      </w:pPr>
      <w:r>
        <w:rPr>
          <w:sz w:val="24"/>
        </w:rPr>
        <w:t xml:space="preserve">30 ноября 1994 года</w:t>
      </w:r>
    </w:p>
    <w:p>
      <w:pPr>
        <w:spacing w:before="240" w:after="120"/>
        <w:jc w:val="center"/>
      </w:pPr>
      <w:r>
        <w:rPr>
          <w:sz w:val="26"/>
          <w:b/>
        </w:rPr>
        <w:t xml:space="preserve">N 51-ФЗ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453</dc:title>
  <dc:creator>АРБИТРАЖ! · arbi.ru</dc:creator>
  <cp:lastModifiedBy>АРБИТРАЖ!</cp:lastModifiedBy>
  <dcterms:created xsi:type="dcterms:W3CDTF">2026-10-22T20:23:47.204Z</dcterms:created>
</cp:coreProperties>
</file>