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10</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 Основные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Разбирательство дел во всех судах открытое.</w:t>
      </w:r>
    </w:p>
    <w:p>
      <w:pPr>
        <w:spacing w:after="120"/>
        <w:ind w:firstLine="709"/>
      </w:pPr>
      <w:r>
        <w:rPr>
          <w:sz w:val="24"/>
        </w:rPr>
        <w:t xml:space="preserve">2. Разбирательство в закрытых судебных заседаниях осуществляется по делам, содержащим сведения, составляющие государственную тайну , тайну усыновления (удочерения) ребенка, а также по другим делам, если это предусмотрено федеральным законом . Разбирательство в закрытых судебных заседаниях допускается и при удовлетворении ходатайства лица, участвующего в деле и ссылающегося на необходимость сохранения коммерческой или иной охраняемой законом тайны, неприкосновенность частной жизни граждан или иные обстоятельства, гласное обсуждение которых способно помешать правильному разбирательству дела либо повлечь за собой разглашение указанных тайн или нарушение прав и законных интересов гражданина.</w:t>
      </w:r>
    </w:p>
    <w:p>
      <w:pPr>
        <w:spacing w:after="120"/>
        <w:ind w:firstLine="709"/>
      </w:pPr>
      <w:r>
        <w:rPr>
          <w:sz w:val="24"/>
        </w:rPr>
        <w:t xml:space="preserve">3. Лица, участвующие в деле, иные лица, присутствующие при совершении процессуального действия, в ходе которого могут быть выявлены сведения, указанные в части второй настоящей статьи, предупреждаются судом об ответственности за их разглашение.</w:t>
      </w:r>
    </w:p>
    <w:p>
      <w:pPr>
        <w:spacing w:after="120"/>
        <w:ind w:firstLine="709"/>
      </w:pPr>
      <w:r>
        <w:rPr>
          <w:sz w:val="24"/>
        </w:rPr>
        <w:t xml:space="preserve">4. О разбирательстве дела в закрытом судебном заседании в отношении всего или части судебного разбирательства суд выносит мотивированное определение .</w:t>
      </w:r>
    </w:p>
    <w:p>
      <w:pPr>
        <w:spacing w:after="120"/>
        <w:ind w:firstLine="709"/>
      </w:pPr>
      <w:r>
        <w:rPr>
          <w:sz w:val="24"/>
        </w:rPr>
        <w:t xml:space="preserve">5. При рассмотрении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w:t>
      </w:r>
    </w:p>
    <w:p>
      <w:pPr>
        <w:spacing w:after="120"/>
        <w:ind w:firstLine="709"/>
      </w:pPr>
      <w:r>
        <w:rPr>
          <w:sz w:val="24"/>
        </w:rPr>
        <w:t xml:space="preserve">6. Дело в закрытом судебном заседании рассматривается с соблюдением всех правил гражданского судопроизводства. Использование средств аудиозаписи и систем видеоконференц-связи, а также системы веб-конференции в закрытом судебном заседании не допускается.</w:t>
      </w:r>
    </w:p>
    <w:p>
      <w:pPr>
        <w:spacing w:after="120"/>
        <w:ind w:firstLine="709"/>
      </w:pPr>
      <w:r>
        <w:rPr>
          <w:sz w:val="24"/>
        </w:rPr>
        <w:t xml:space="preserve">(в ред. Федеральных законов от 29.07.2018 N 265-ФЗ , от 30.12.2021 N 440-ФЗ )</w:t>
      </w:r>
    </w:p>
    <w:p>
      <w:pPr>
        <w:spacing w:after="120"/>
        <w:ind w:firstLine="709"/>
      </w:pPr>
      <w:r>
        <w:rPr>
          <w:sz w:val="24"/>
        </w:rPr>
        <w:t xml:space="preserve">(см. текст в предыдущей редакции )</w:t>
      </w:r>
    </w:p>
    <w:p>
      <w:pPr>
        <w:spacing w:after="120"/>
        <w:ind w:firstLine="709"/>
      </w:pPr>
      <w:r>
        <w:rPr>
          <w:sz w:val="24"/>
        </w:rPr>
        <w:t xml:space="preserve">7. Лица, участвующие в деле, и граждане, присутствующие в открытом судебном заседании, имеют право в письменной форме , а также с помощью средств аудиозаписи фиксировать ход судебного разбирательства. Кино- и фотосъемка, видеозапись, трансляция судебного заседания по радио, телевидению и в информационно-телекоммуникационной сети "Интернет" допускаются с разрешения суда.</w:t>
      </w:r>
    </w:p>
    <w:p>
      <w:pPr>
        <w:spacing w:after="120"/>
        <w:ind w:firstLine="709"/>
      </w:pPr>
      <w:r>
        <w:rPr>
          <w:sz w:val="24"/>
        </w:rPr>
        <w:t xml:space="preserve">(в ред. Федерального закона от 29.07.2017 N 223-ФЗ)</w:t>
      </w:r>
    </w:p>
    <w:p>
      <w:pPr>
        <w:spacing w:after="120"/>
        <w:ind w:firstLine="709"/>
      </w:pPr>
      <w:r>
        <w:rPr>
          <w:sz w:val="24"/>
        </w:rPr>
        <w:t xml:space="preserve">(см. текст в предыдущей редакции )</w:t>
      </w:r>
    </w:p>
    <w:p>
      <w:pPr>
        <w:spacing w:after="120"/>
        <w:ind w:firstLine="709"/>
      </w:pPr>
      <w:r>
        <w:rPr>
          <w:sz w:val="24"/>
        </w:rPr>
        <w:t xml:space="preserve">8. Решения судов объявляются публично, за исключением случаев , если такое объявление решений затрагивает права и законные интересы несовершеннолетних.</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10</dc:title>
  <dc:creator>АРБИТРАЖ! · arbi.ru</dc:creator>
  <cp:lastModifiedBy>АРБИТРАЖ!</cp:lastModifiedBy>
  <dcterms:created xsi:type="dcterms:W3CDTF">2026-10-22T23:04:31.711Z</dcterms:created>
</cp:coreProperties>
</file>