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144</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13. Обеспечение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Обеспечение иска может быть отменено тем же судьей или судом по заявлению лиц, участвующих в деле, либо по инициативе судьи или суда.</w:t>
      </w:r>
    </w:p>
    <w:p>
      <w:pPr>
        <w:spacing w:after="120"/>
        <w:ind w:firstLine="709"/>
      </w:pPr>
      <w:r>
        <w:rPr>
          <w:sz w:val="24"/>
        </w:rPr>
        <w:t xml:space="preserve">(часть первая в ред. Федерального закона от 05.04.2009 N 44-ФЗ)</w:t>
      </w:r>
    </w:p>
    <w:p>
      <w:pPr>
        <w:spacing w:after="120"/>
        <w:ind w:firstLine="709"/>
      </w:pPr>
      <w:r>
        <w:rPr>
          <w:sz w:val="24"/>
        </w:rPr>
        <w:t xml:space="preserve">(см. текст в предыдущей редакции )</w:t>
      </w:r>
    </w:p>
    <w:p>
      <w:pPr>
        <w:spacing w:after="120"/>
        <w:ind w:firstLine="709"/>
      </w:pPr>
      <w:r>
        <w:rPr>
          <w:sz w:val="24"/>
        </w:rPr>
        <w:t xml:space="preserve">2. Вопрос об отмене обеспечения иска разрешается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вопроса об отмене обеспечения иска.</w:t>
      </w:r>
    </w:p>
    <w:p>
      <w:pPr>
        <w:spacing w:after="120"/>
        <w:ind w:firstLine="709"/>
      </w:pPr>
      <w:r>
        <w:rPr>
          <w:sz w:val="24"/>
        </w:rPr>
        <w:t xml:space="preserve">3. В случае отказа в иске принятые меры по обеспечению иска сохраняются до вступления в законную силу решения суда. Однако судья или суд одновременно с принятием решения суда или после его принятия может вынести определение суда об отмене мер по обеспечению иска. При удовлетворении иска принятые меры по его обеспечению сохраняют свое действие до исполнения решения суда.</w:t>
      </w:r>
    </w:p>
    <w:p>
      <w:pPr>
        <w:spacing w:after="120"/>
        <w:ind w:firstLine="709"/>
      </w:pPr>
      <w:r>
        <w:rPr>
          <w:sz w:val="24"/>
        </w:rPr>
        <w:t xml:space="preserve">4. Об отмене мер по обеспечению иска судья или суд незамедлительно сообщает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144</dc:title>
  <dc:creator>АРБИТРАЖ! · arbi.ru</dc:creator>
  <cp:lastModifiedBy>АРБИТРАЖ!</cp:lastModifiedBy>
  <dcterms:created xsi:type="dcterms:W3CDTF">2026-10-22T22:56:00.795Z</dcterms:created>
</cp:coreProperties>
</file>