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179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Допрос свидетеля в возрасте до четырнадцати лет, а по усмотрению суда и допрос свидетеля в возрасте от четырнадцати до шестнадцати лет производятся с участием педагогического работника, который вызывается в суд. В случае необходимости вызываются также родители, усыновители, опекун или попечитель несовершеннолетнего свидетеля. Указанные лица могут с разрешения председательствующего задавать свидетелю вопросы, а также высказывать свое мнение относительно личности свидетеля и содержания данных им показаний.</w:t>
      </w:r>
    </w:p>
    <w:p>
      <w:pPr>
        <w:spacing w:after="120"/>
        <w:ind w:firstLine="709"/>
      </w:pPr>
      <w:r>
        <w:rPr>
          <w:sz w:val="24"/>
        </w:rPr>
        <w:t xml:space="preserve">2. В исключительных случаях, если это необходимо для установления обстоятельств дела, на время допроса несовершеннолетнего свидетеля из зала судебного заседания на основании определения суда может быть удалено то или иное лицо, участвующее в деле, или может быть удален кто-либо из граждан, присутствующих в зале судебного заседания. Лицу, участвующему в деле, после возвращения в зал судебного заседания должно быть сообщено содержание показаний несовершеннолетнего свидетеля и должна быть предоставлена возможность задать свидетелю вопросы.</w:t>
      </w:r>
    </w:p>
    <w:p>
      <w:pPr>
        <w:spacing w:after="120"/>
        <w:ind w:firstLine="709"/>
      </w:pPr>
      <w:r>
        <w:rPr>
          <w:sz w:val="24"/>
        </w:rPr>
        <w:t xml:space="preserve">3. Свидетель, не достигший возраста шестнадцати лет, по окончании его допроса удаляется из зала судебного заседания, за исключением случая, если суд признает необходимым присутствие этого свидетеля в зале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179</dc:title>
  <dc:creator>АРБИТРАЖ! · arbi.ru</dc:creator>
  <cp:lastModifiedBy>АРБИТРАЖ!</cp:lastModifiedBy>
  <dcterms:created xsi:type="dcterms:W3CDTF">2026-10-22T20:51:11.886Z</dcterms:created>
</cp:coreProperties>
</file>