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229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21. Протоколы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12.06.2024 N 135-ФЗ)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Протокол в письменной форме является дополнительным средством фиксирования данных о ходе судебного заседания. В протоколе указываются:</w:t>
      </w:r>
    </w:p>
    <w:p>
      <w:pPr>
        <w:spacing w:after="120"/>
        <w:ind w:firstLine="709"/>
      </w:pPr>
      <w:r>
        <w:rPr>
          <w:sz w:val="24"/>
        </w:rPr>
        <w:t xml:space="preserve">1) дата и место судебного заседания;</w:t>
      </w:r>
    </w:p>
    <w:p>
      <w:pPr>
        <w:spacing w:after="120"/>
        <w:ind w:firstLine="709"/>
      </w:pPr>
      <w:r>
        <w:rPr>
          <w:sz w:val="24"/>
        </w:rPr>
        <w:t xml:space="preserve">2) время начала и окончания судебного заседания;</w:t>
      </w:r>
    </w:p>
    <w:p>
      <w:pPr>
        <w:spacing w:after="120"/>
        <w:ind w:firstLine="709"/>
      </w:pPr>
      <w:r>
        <w:rPr>
          <w:sz w:val="24"/>
        </w:rPr>
        <w:t xml:space="preserve">3) наименование суда, рассматривающего дело, состав суда, помощник судьи и секретарь судебного заседания;</w:t>
      </w:r>
    </w:p>
    <w:p>
      <w:pPr>
        <w:spacing w:after="120"/>
        <w:ind w:firstLine="709"/>
      </w:pPr>
      <w:r>
        <w:rPr>
          <w:sz w:val="24"/>
        </w:rPr>
        <w:t xml:space="preserve">4) наименование и номер дела, присвоенный судом первой инстанции;</w:t>
      </w:r>
    </w:p>
    <w:p>
      <w:pPr>
        <w:spacing w:after="120"/>
        <w:ind w:firstLine="709"/>
      </w:pPr>
      <w:r>
        <w:rPr>
          <w:sz w:val="24"/>
        </w:rPr>
        <w:t xml:space="preserve">5) сведения о явке лиц, участвующих в деле, их представителей, свидетелей, экспертов, специалистов, переводчиков;</w:t>
      </w:r>
    </w:p>
    <w:p>
      <w:pPr>
        <w:spacing w:after="120"/>
        <w:ind w:firstLine="709"/>
      </w:pPr>
      <w:r>
        <w:rPr>
          <w:sz w:val="24"/>
        </w:rPr>
        <w:t xml:space="preserve">6) сведения о разъяснении лицам, участвующим в деле, их представителям, свидетелям, экспертам, специалистам, переводчикам их процессуальных прав и обязанностей;</w:t>
      </w:r>
    </w:p>
    <w:p>
      <w:pPr>
        <w:spacing w:after="120"/>
        <w:ind w:firstLine="709"/>
      </w:pPr>
      <w:r>
        <w:rPr>
          <w:sz w:val="24"/>
        </w:rPr>
        <w:t xml:space="preserve">7) распоряжения председательствующего и вынесенные судом в зале судебного заседания определения;</w:t>
      </w:r>
    </w:p>
    <w:p>
      <w:pPr>
        <w:spacing w:after="120"/>
        <w:ind w:firstLine="709"/>
      </w:pPr>
      <w:r>
        <w:rPr>
          <w:sz w:val="24"/>
        </w:rPr>
        <w:t xml:space="preserve">8) устные заявления и ходатайства лиц, участвующих в деле, консультации специалистов;</w:t>
      </w:r>
    </w:p>
    <w:p>
      <w:pPr>
        <w:spacing w:after="120"/>
        <w:ind w:firstLine="709"/>
      </w:pPr>
      <w:r>
        <w:rPr>
          <w:sz w:val="24"/>
        </w:rPr>
        <w:t xml:space="preserve">9) соглашения сторон по фактическим обстоятельствам дела и заявленным требованиям и возражениям;</w:t>
      </w:r>
    </w:p>
    <w:p>
      <w:pPr>
        <w:spacing w:after="120"/>
        <w:ind w:firstLine="709"/>
      </w:pPr>
      <w:r>
        <w:rPr>
          <w:sz w:val="24"/>
        </w:rPr>
        <w:t xml:space="preserve">10) сведения об использовании средств аудио-, видеозаписи, систем видеоконференц-связи, системы веб-конференции и (или) иных технических средств, а также о проведении кино- и фотосъемки, видеозаписи, трансляции судебного заседания по радио, телевидению и в информационно-телекоммуникационной сети "Интернет" в ходе судебного заседания. При проведении трансляции судебного заседания указывается также наименование средства массовой информации или сайта в информационно-телекоммуникационной сети "Интернет", посредством которых осуществлялась трансляция;</w:t>
      </w:r>
    </w:p>
    <w:p>
      <w:pPr>
        <w:spacing w:after="120"/>
        <w:ind w:firstLine="709"/>
      </w:pPr>
      <w:r>
        <w:rPr>
          <w:sz w:val="24"/>
        </w:rPr>
        <w:t xml:space="preserve">11) дата составления протокола.</w:t>
      </w:r>
    </w:p>
    <w:p>
      <w:pPr>
        <w:spacing w:after="120"/>
        <w:ind w:firstLine="709"/>
      </w:pPr>
      <w:r>
        <w:rPr>
          <w:sz w:val="24"/>
        </w:rPr>
        <w:t xml:space="preserve">2. В протоколе о совершении отдельного процессуального действия указываются также сведения, полученные в результате совершения этого процессуального действия.</w:t>
      </w:r>
    </w:p>
    <w:p>
      <w:pPr>
        <w:spacing w:after="120"/>
        <w:ind w:firstLine="709"/>
      </w:pPr>
      <w:r>
        <w:rPr>
          <w:sz w:val="24"/>
        </w:rPr>
        <w:t xml:space="preserve">3. В протоколе судебного заседания по делу, рассмотренному мировым судьей, дополнительно указываются сведения о разъяснении лицам, участвующим в деле, их представителям права подать заявление о составлении мотивированного решения суда.</w:t>
      </w:r>
    </w:p>
    <w:p>
      <w:pPr>
        <w:spacing w:after="120"/>
        <w:ind w:firstLine="709"/>
      </w:pPr>
      <w:r>
        <w:rPr>
          <w:sz w:val="24"/>
        </w:rPr>
        <w:t xml:space="preserve">4. В протоколе судебного заседания по делу, рассмотренному в закрытом судебном заседании, дополнительно указываются объяснения лиц, участвующих в деле, их представителей; показания свидетелей, разъяснения экспертами своих заключений; сведения об оглашении письменных доказательств, данные осмотра вещественных доказательств, прослушивания аудиозаписей, просмотра видеозаписей; содержание судебных прений, заключений прокурора и представителей государственных органов, органов местного самоуправления.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229</dc:title>
  <dc:creator>АРБИТРАЖ! · arbi.ru</dc:creator>
  <cp:lastModifiedBy>АРБИТРАЖ!</cp:lastModifiedBy>
  <dcterms:created xsi:type="dcterms:W3CDTF">2026-10-22T23:37:37.900Z</dcterms:created>
</cp:coreProperties>
</file>