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ГПК РФ, ст. 280</w:t>
      </w:r>
    </w:p>
    <w:p>
      <w:pPr>
        <w:spacing w:after="120"/>
        <w:ind w:firstLine="709"/>
      </w:pPr>
      <w:r>
        <w:rPr>
          <w:sz w:val="24"/>
        </w:rPr>
        <w:t xml:space="preserve">Акт: Гражданский процессуальный кодекс Российской Федерации № 138-ФЗ</w:t>
      </w:r>
    </w:p>
    <w:p>
      <w:pPr>
        <w:spacing w:after="120"/>
        <w:ind w:firstLine="709"/>
      </w:pPr>
      <w:r>
        <w:rPr>
          <w:sz w:val="24"/>
        </w:rPr>
        <w:t xml:space="preserve">Источник: https://www.consultant.ru/document/cons_doc_LAW_39570/</w:t>
      </w:r>
    </w:p>
    <w:p>
      <w:pPr>
        <w:spacing w:after="120"/>
        <w:ind w:firstLine="709"/>
      </w:pPr>
      <w:r>
        <w:rPr>
          <w:sz w:val="24"/>
        </w:rPr>
        <w:t xml:space="preserve">Раздел: Глава 30. Признание гражданина безвестно отсутствующим или объявление гражданина умершим</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280 ГПК РФ</w:t>
      </w:r>
    </w:p>
    <w:p>
      <w:pPr>
        <w:spacing w:after="120"/>
        <w:ind w:firstLine="709"/>
      </w:pPr>
      <w:r>
        <w:rPr>
          <w:sz w:val="24"/>
        </w:rPr>
        <w:t xml:space="preserve">- Заявитель хочет отменить решение о признании гражданина безвестно отсутствующим (объявлении умершим)</w:t>
      </w:r>
    </w:p>
    <w:p>
      <w:pPr>
        <w:spacing w:after="120"/>
        <w:ind w:firstLine="709"/>
      </w:pPr>
      <w:r>
        <w:rPr>
          <w:sz w:val="24"/>
        </w:rPr>
        <w:t xml:space="preserve">В случае явки или обнаружения места пребывания гражданина, признанного безвестно отсутствующим или объявленного умершим, суд новым решением отменяет свое ранее принятое решение. Новое решение суда является соответственно основанием для отмены управления имуществом гражданина и для аннулирования записи о смерти в Едином государственном реестре записей актов гражданского состояния.</w:t>
      </w:r>
    </w:p>
    <w:p>
      <w:pPr>
        <w:spacing w:after="120"/>
        <w:ind w:firstLine="709"/>
      </w:pPr>
      <w:r>
        <w:rPr>
          <w:sz w:val="24"/>
        </w:rPr>
        <w:t xml:space="preserve">(в ред. Федерального закона от 27.01.2023 N 4-ФЗ)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ГПК РФ, ст. 280</dc:title>
  <dc:creator>АРБИТРАЖ! · arbi.ru</dc:creator>
  <cp:lastModifiedBy>АРБИТРАЖ!</cp:lastModifiedBy>
  <dcterms:created xsi:type="dcterms:W3CDTF">2026-10-22T19:04:53.723Z</dcterms:created>
</cp:coreProperties>
</file>