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апелляционной жалобы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до истечения срока обжалования вправе представить в суд первой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апелляционными жалобой, представлением и возражениями относительно них.</w:t>
      </w:r>
    </w:p>
    <w:p>
      <w:pPr>
        <w:spacing w:after="120"/>
        <w:ind w:firstLine="709"/>
      </w:pPr>
      <w:r>
        <w:rPr>
          <w:sz w:val="24"/>
        </w:rPr>
        <w:t xml:space="preserve">3. До истечения срока обжалования дело не может быть направлено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 Суд первой инстанции направляет дело с апелляционными жалобой, представлением и поступившими возражениями относительно них в суд апелляционной инстанции в трехдневный срок со дня истечения срока, установленного настоящим Кодексом для подачи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5. Апелляционные жалоба, представление, поступившие непосредственно в суд апелляционной инстанции до истечения срока, установленного настоящим Кодексом для подачи апелляционных жалобы, представления, подлежат направлению в суд, вынесший решение, для совершения действий, предусмотренных частями второй и четвертой настоящей статьи, о чем сообщается лицу, подавшему апелляционные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Заявление о восстановлении срока подачи апелляционных жалобы, представления, поданное до 01.01.2026 в суд первой инстанции и не рассмотренное до этого дня, с указанной даты подлежит рассмотрению судом апелляционной инстанции (ФЗ от 01.04.2025 N 49-ФЗ ).</w:t>
      </w:r>
    </w:p>
    <w:p>
      <w:pPr>
        <w:spacing w:after="120"/>
        <w:ind w:firstLine="709"/>
      </w:pPr>
      <w:r>
        <w:rPr>
          <w:sz w:val="24"/>
        </w:rPr>
        <w:t xml:space="preserve">6. Заявление о восстановлении пропущенного процессуального срока подается в суд апелляционной инстанции. Одновременно с подачей заявления о восстановлении пропущенного процессуального срока должно быть совершено необходимое процессуальное действие (подана жалоба, представлены документы), в отношении которого пропущен срок. Срок подачи апелляционных жалобы, представления, пропущенный по причинам, признанным судом уважительными, может быть восстановлен судьей суда апелляционной инстанции по заявлению заинтересованного лица.</w:t>
      </w:r>
    </w:p>
    <w:p>
      <w:pPr>
        <w:spacing w:after="120"/>
        <w:ind w:firstLine="709"/>
      </w:pPr>
      <w:r>
        <w:rPr>
          <w:sz w:val="24"/>
        </w:rPr>
        <w:t xml:space="preserve">7. Заявление о восстановлении пропущенного процессуального срока подачи апелляционных жалобы, представления рассматривается судьей суда апелляционной инстанции в пятидневный срок со дня его поступления в суд апелляционной инстанции без проведения судебного заседания и без извещения лиц, участвующих в деле. В случае необходимости судья может вызвать лиц, участвующих в деле, в судебное заседание, известив их о времени и месте его проведения.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данного заявления судья суда апелляционной инстанции выносит определение о восстановлении пропущенного процессуального срока подачи апелляционных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8. Копии определения о восстановлении пропущенного процессуального срока подачи апелляционных жалобы, представления или об отказе в его восстановлении направляются лицам, участвующим в деле, не позднее следующего дня после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9. Определение о восстановлении пропущенного процессуального срока подачи апелляционных жалобы, представления обжалованию не подлежит. Доводы и возражения относительно восстановления пропущенного процессуального срока подачи апелляционных жалобы, представления подлежат оценке судом апелляционной инстанции при рассмотрении апелляционных жалобы, представления по существу.</w:t>
      </w:r>
    </w:p>
    <w:p>
      <w:pPr>
        <w:spacing w:after="120"/>
        <w:ind w:firstLine="709"/>
      </w:pPr>
      <w:r>
        <w:rPr>
          <w:sz w:val="24"/>
        </w:rPr>
        <w:t xml:space="preserve">10. Определение об отказе в восстановлении пропущенного процессуального срока подачи апелляционных жалобы, представления может быть обжаловано в суд кассационной инстанции в течение одного месяца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321</dc:title>
  <dc:creator>АРБИТРАЖ! · arbi.ru</dc:creator>
  <cp:lastModifiedBy>АРБИТРАЖ!</cp:lastModifiedBy>
  <dcterms:created xsi:type="dcterms:W3CDTF">2026-10-22T20:12:45.759Z</dcterms:created>
</cp:coreProperties>
</file>