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327.1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39.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09.12.2010 N 353-ФЗ)</w:t>
      </w:r>
    </w:p>
    <w:p>
      <w:pPr>
        <w:spacing w:after="120"/>
        <w:ind w:firstLine="709"/>
      </w:pPr>
      <w:r>
        <w:rPr>
          <w:sz w:val="24"/>
        </w:rPr>
        <w:t xml:space="preserve">1. Суд апелляционной инстанции рассматривает дело в пределах доводов, изложенных в апелляционных жалобе, представлении и возражениях относительно жалобы, представления.</w:t>
      </w:r>
    </w:p>
    <w:p>
      <w:pPr>
        <w:spacing w:after="120"/>
        <w:ind w:firstLine="709"/>
      </w:pPr>
      <w:r>
        <w:rPr>
          <w:sz w:val="24"/>
        </w:rPr>
        <w:t xml:space="preserve">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2. В случае, если в порядке апелляционного производства обжалуется только часть решения, суд апелляционной инстанции проверяет законность и обоснованность решения только в обжалуемой части.</w:t>
      </w:r>
    </w:p>
    <w:p>
      <w:pPr>
        <w:spacing w:after="120"/>
        <w:ind w:firstLine="709"/>
      </w:pPr>
      <w:r>
        <w:rPr>
          <w:sz w:val="24"/>
        </w:rPr>
        <w:t xml:space="preserve">Суд апелляционной инстанции в интересах законности вправе проверить решение суда первой инстанции в полном объеме.</w:t>
      </w:r>
    </w:p>
    <w:p>
      <w:pPr>
        <w:spacing w:after="120"/>
        <w:ind w:firstLine="709"/>
      </w:pPr>
      <w:r>
        <w:rPr>
          <w:sz w:val="24"/>
        </w:rPr>
        <w:t xml:space="preserve">3. Вне зависимости от доводов, содержащихся в апелляционных жалобе, представлении, суд апелляционной инстанции проверяет, не нарушены ли судом первой инстанции нормы процессуального права, являющиеся в соответствии с частью четвертой статьи 330 настоящего Кодекса основаниями для отмены решения суда первой инстанции.</w:t>
      </w:r>
    </w:p>
    <w:p>
      <w:pPr>
        <w:spacing w:after="120"/>
        <w:ind w:firstLine="709"/>
      </w:pPr>
      <w:r>
        <w:rPr>
          <w:sz w:val="24"/>
        </w:rPr>
        <w:t xml:space="preserve">4. Новые требования, которые не были предметом рассмотрения в суде первой инстанции, не принимаются и не рассматриваются судом апелляционной инстанции.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327.1</dc:title>
  <dc:creator>АРБИТРАЖ! · arbi.ru</dc:creator>
  <cp:lastModifiedBy>АРБИТРАЖ!</cp:lastModifiedBy>
  <dcterms:created xsi:type="dcterms:W3CDTF">2026-10-22T21:56:16.760Z</dcterms:created>
</cp:coreProperties>
</file>