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428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428 ГПК РФ</w:t>
      </w:r>
    </w:p>
    <w:p>
      <w:pPr>
        <w:spacing w:after="120"/>
        <w:ind w:firstLine="709"/>
      </w:pPr>
      <w:r>
        <w:rPr>
          <w:sz w:val="24"/>
        </w:rPr>
        <w:t xml:space="preserve">- Клиент хочет признать незаконным арест банком денежных средств на счете</w:t>
      </w:r>
    </w:p>
    <w:p>
      <w:pPr>
        <w:spacing w:after="120"/>
        <w:ind w:firstLine="709"/>
      </w:pPr>
      <w:r>
        <w:rPr>
          <w:sz w:val="24"/>
        </w:rPr>
        <w:t xml:space="preserve">1. Исполнительный лист выдается судом взыскателю после вступления судебного постановления в законную силу, за исключением случаев немедленного исполнения, если исполнительный лист выдается немедленно после принятия судебного постановления. Исполнительный лист выдается по заявлению взыскателя и по его ходатайству направляется для исполнения непосредственно судом. Для направления судом исполнительного листа на взыскание денежных средств в доход бюджета заявление взыскателя не требуется.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15 сентября 2015 года. - Федеральный закон от 08.03.2015 N 23-ФЗ.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Исполнительный лист по определению о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выдается взыскателю не позднее следующего дня после дня вынесения такого определения.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Исполнительный лист может направляться судом для исполнения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08.03.2015 N 41-ФЗ)</w:t>
      </w:r>
    </w:p>
    <w:p>
      <w:pPr>
        <w:spacing w:after="120"/>
        <w:ind w:firstLine="709"/>
      </w:pPr>
      <w:r>
        <w:rPr>
          <w:sz w:val="24"/>
        </w:rPr>
        <w:t xml:space="preserve">2. Выдача судебного приказа для исполнения осуществляется по правилам, предусмотренным статьей 130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Если судебное постановление предусматривает обращение взыскания на средства бюджетов бюджетной системы Российской Федерации, к выдаваемому исполнительному листу должна прилагаться заверенная судом в установленном порядке копия судебного постановления, для исполнения которого выдан исполнительный лист. Исполнительный лист вместе с копией судебного постановления, для исполнения которого выдан исполнительный лист, может направляться судом для исполнения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27.12.2005 N 197-ФЗ; в ред. Федерального закона от 08.03.2015 N 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Исполнительный лист, выданный до вступления в законную силу судебного постановления, за исключением случаев немедленного исполнения, является ничтожным и подлежит отзыву судом, вынесшим судебное постановление.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02.10.2007 N 225-ФЗ)</w:t>
      </w:r>
    </w:p>
    <w:p>
      <w:pPr>
        <w:spacing w:after="120"/>
        <w:ind w:firstLine="709"/>
      </w:pPr>
      <w:r>
        <w:rPr>
          <w:sz w:val="24"/>
        </w:rPr>
        <w:t xml:space="preserve">5. Формы бланков исполнительных листов, порядок их изготовления, учета, хранения и уничтожения, требования к форматам исполнительных листов, направляемых для исполнения в форме электронного документа, утверждаются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пятая введена Федеральным законом от 02.10.2007 N 225-ФЗ; в ред. Федерального закона от 08.03.2015 N 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428</dc:title>
  <dc:creator>АРБИТРАЖ! · arbi.ru</dc:creator>
  <cp:lastModifiedBy>АРБИТРАЖ!</cp:lastModifiedBy>
  <dcterms:created xsi:type="dcterms:W3CDTF">2026-10-22T07:51:22.104Z</dcterms:created>
</cp:coreProperties>
</file>