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445.1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24.06.2023 N 279-ФЗ)</w:t>
      </w:r>
    </w:p>
    <w:p>
      <w:pPr>
        <w:spacing w:after="120"/>
        <w:ind w:firstLine="709"/>
      </w:pPr>
      <w:r>
        <w:rPr>
          <w:sz w:val="24"/>
        </w:rPr>
        <w:t xml:space="preserve">1. В случае отмены судебного постановления по вновь открывшимся или новым обстоятельствам в принятом в результате повторного рассмотрения дела новом судебном постановлении, которым суд окончательно разрешает спор, либо прекращает производство по делу, либо оставляет заявление без рассмотрения, должен быть разрешен вопрос о повороте исполнения судебного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2. В случае, если в новом судебном постановлении нет указаний на поворот исполнения судебного постановления, лица, участвующие в деле, вправе подать соответствующее заявление в суд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3. В случае отмены судебного постановления по вновь открывшимся или новым обстоятельствам по делам о взыскании денежных сумм по требованиям, вытекающим из трудовых отношений, о взыскании вознаграждения за использование прав на произведения науки, литературы и искусства, исполнения, открытия, изобретения, полезные модели, промышленные образцы, о взыскании алиментов, о возмещении вреда, причиненного увечьем или иным повреждением здоровья либо смертью кормильца, поворот исполнения судебного постановления не допускается при отсутствии установленных фактов сообщения истцом ложных сведений или представления им подложных документов.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445.1</dc:title>
  <dc:creator>АРБИТРАЖ! · arbi.ru</dc:creator>
  <cp:lastModifiedBy>АРБИТРАЖ!</cp:lastModifiedBy>
  <dcterms:created xsi:type="dcterms:W3CDTF">2026-10-23T00:32:12.571Z</dcterms:created>
</cp:coreProperties>
</file>