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22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Перевод жилого помещения в нежилое помещение и нежилого помещения в жилое помещение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22 ЖК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признать недействительным решение общего собрания собственников помещений (протокол общего собрания) по вопросу перевода жилого помещения в нежилое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хочет признать отказ в переводе жилого помещения в нежилое незаконным и обязать перевести помещение в нежилое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хочет признать отказ в переводе нежилого помещения в жилое незаконным и обязать перевести помещение в жилое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признать нежилой (в том числе садовый) дом жилым с целью регистрации в нем</w:t>
      </w:r>
    </w:p>
    <w:p>
      <w:pPr>
        <w:spacing w:after="120"/>
        <w:ind w:firstLine="709"/>
      </w:pPr>
      <w:r>
        <w:rPr>
          <w:sz w:val="24"/>
        </w:rPr>
        <w:t xml:space="preserve">1. Перевод жилого помещения в нежилое помещение и нежилого помещения в жилое помещение допускается с учетом соблюдения требований настоящего Кодекса и законодательства о градостроительной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2. Перевод жилого помещения в нежилое помещение не допускается, если доступ к переводимому помещению невозможен без использования помещений, обеспечивающих доступ к жилым помещениям, или отсутствует техническая возможность оборудовать такой доступ к данному помещению,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проживания, а также если право собственности на переводимое помещение обременено правами каких-либо лиц. В помещение после его перевода из жилого помещения в нежилое помещение должна быть исключена возможность доступа с использованием помещений, обеспечивающих доступ к жилым помещениям.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29.05.2019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Перевод квартиры в многоквартирном доме в нежилое помещение допускается только в случаях, если такая квартира расположена на первом этаже указанного дома или выше первого этажа, но помещения, расположенные непосредственно под квартирой, переводимой в нежилое помещение, не являются жилыми.</w:t>
      </w:r>
    </w:p>
    <w:p>
      <w:pPr>
        <w:spacing w:after="120"/>
        <w:ind w:firstLine="709"/>
      </w:pPr>
      <w:r>
        <w:rPr>
          <w:sz w:val="24"/>
        </w:rPr>
        <w:t xml:space="preserve">3.1. Перевод жилого помещения в наемном доме социального использования в нежилое помещение не допускается.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3.2. Перевод жилого помещения в нежилое помещение в целях осуществления религиозной деятельности не допускается.</w:t>
      </w:r>
    </w:p>
    <w:p>
      <w:pPr>
        <w:spacing w:after="120"/>
        <w:ind w:firstLine="709"/>
      </w:pPr>
      <w:r>
        <w:rPr>
          <w:sz w:val="24"/>
        </w:rPr>
        <w:t xml:space="preserve">(часть 3.2 введена Федеральным законом от 06.07.2016 N 374-ФЗ)</w:t>
      </w:r>
    </w:p>
    <w:p>
      <w:pPr>
        <w:spacing w:after="120"/>
        <w:ind w:firstLine="709"/>
      </w:pPr>
      <w:r>
        <w:rPr>
          <w:sz w:val="24"/>
        </w:rPr>
        <w:t xml:space="preserve">4. Перевод нежилого помещения в жилое помещение не допускается, если такое помещение не отвечает установленным требованиям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каких-либо лиц.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22</dc:title>
  <dc:creator>АРБИТРАЖ! · arbi.ru</dc:creator>
  <cp:lastModifiedBy>АРБИТРАЖ!</cp:lastModifiedBy>
  <dcterms:created xsi:type="dcterms:W3CDTF">2026-10-22T22:01:14.476Z</dcterms:created>
</cp:coreProperties>
</file>