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поднайма жилого помещения, предоставленного по договору социального найма, заключается в письменной форме. Экземпляр договора поднайма жилого помещения, предоставленного по договору социального найма, передается наймодателю такого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2. В договоре поднайма жилого помещения, предоставленного по договору социального найма, должны быть указаны граждане, вселяемые совместно с поднанимателем в жилое помещение.</w:t>
      </w:r>
    </w:p>
    <w:p>
      <w:pPr>
        <w:spacing w:after="120"/>
        <w:ind w:firstLine="709"/>
      </w:pPr>
      <w:r>
        <w:rPr>
          <w:sz w:val="24"/>
        </w:rPr>
        <w:t xml:space="preserve">3. Договор поднайма жилого помещения, предоставленного по договору социального найма, заключается на срок, определяемый сторонами договора поднайма такого жилого помещения. Если в договоре срок не определен, договор считается заключенным на один год.</w:t>
      </w:r>
    </w:p>
    <w:p>
      <w:pPr>
        <w:spacing w:after="120"/>
        <w:ind w:firstLine="709"/>
      </w:pPr>
      <w:r>
        <w:rPr>
          <w:sz w:val="24"/>
        </w:rPr>
        <w:t xml:space="preserve">4. Пользование по договору поднайма жилыми помещениями, предоставленными по договору социального найма, осуществляется в соответствии с договором поднайма жилого помещения, настоящим Кодексом, иными нормативными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77</dc:title>
  <dc:creator>АРБИТРАЖ! · arbi.ru</dc:creator>
  <cp:lastModifiedBy>АРБИТРАЖ!</cp:lastModifiedBy>
  <dcterms:created xsi:type="dcterms:W3CDTF">2026-10-22T20:23:12.918Z</dcterms:created>
</cp:coreProperties>
</file>