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103</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10. Предоставление специализированных жилых помещений и пользование ими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103 ЖК РФ</w:t>
      </w:r>
    </w:p>
    <w:p>
      <w:pPr>
        <w:spacing w:after="120"/>
        <w:ind w:firstLine="709"/>
      </w:pPr>
      <w:r>
        <w:rPr>
          <w:sz w:val="24"/>
        </w:rPr>
        <w:t xml:space="preserve">- Наймодатель хочет признать нанимателя и/или членов его семьи утратившими право пользования специализированным жилым помещением и снять их с регистрационного учета и/или выселить</w:t>
      </w:r>
    </w:p>
    <w:p>
      <w:pPr>
        <w:spacing w:after="120"/>
        <w:ind w:firstLine="709"/>
      </w:pPr>
      <w:r>
        <w:rPr>
          <w:sz w:val="24"/>
        </w:rPr>
        <w:t xml:space="preserve">- Наймодатель хочет выселить незаконно проживающих граждан из специализированного жилого помещения</w:t>
      </w:r>
    </w:p>
    <w:p>
      <w:pPr>
        <w:spacing w:after="120"/>
        <w:ind w:firstLine="709"/>
      </w:pPr>
      <w:r>
        <w:rPr>
          <w:sz w:val="24"/>
        </w:rPr>
        <w:t xml:space="preserve">- Наймодатель хочет расторгнуть договор найма специализированного жилого помещения и выселить нанимателя и/или членов его семьи в связи с неоплатой более шести месяцев подряд</w:t>
      </w:r>
    </w:p>
    <w:p>
      <w:pPr>
        <w:spacing w:after="120"/>
        <w:ind w:firstLine="709"/>
      </w:pPr>
      <w:r>
        <w:rPr>
          <w:sz w:val="24"/>
        </w:rPr>
        <w:t xml:space="preserve">- Наймодатель хочет выселить нанимателя и/или членов его семьи в связи со сносом дома или утратой (разрушением) специализированного жилого помещения</w:t>
      </w:r>
    </w:p>
    <w:p>
      <w:pPr>
        <w:spacing w:after="120"/>
        <w:ind w:firstLine="709"/>
      </w:pPr>
      <w:r>
        <w:rPr>
          <w:sz w:val="24"/>
        </w:rPr>
        <w:t xml:space="preserve">- Наймодатель хочет признать нанимателя и/или членов его семьи не приобретшими право пользования специализированным жилым помещением и снять их с регистрационного учета или выселить</w:t>
      </w:r>
    </w:p>
    <w:p>
      <w:pPr>
        <w:spacing w:after="120"/>
        <w:ind w:firstLine="709"/>
      </w:pPr>
      <w:r>
        <w:rPr>
          <w:sz w:val="24"/>
        </w:rP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частью 2 статьи 102 настоящего Кодекса и частью 2 настоящей статьи.</w:t>
      </w:r>
    </w:p>
    <w:p>
      <w:pPr>
        <w:spacing w:after="120"/>
        <w:ind w:firstLine="709"/>
      </w:pPr>
      <w:r>
        <w:rPr>
          <w:sz w:val="24"/>
        </w:rPr>
        <w:t xml:space="preserve">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pPr>
        <w:spacing w:after="120"/>
        <w:ind w:firstLine="709"/>
      </w:pPr>
      <w:r>
        <w:rPr>
          <w:sz w:val="24"/>
        </w:rPr>
        <w:t xml:space="preserve">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pPr>
        <w:spacing w:after="120"/>
        <w:ind w:firstLine="709"/>
      </w:pPr>
      <w:r>
        <w:rPr>
          <w:sz w:val="24"/>
        </w:rPr>
        <w:t xml:space="preserve">(в ред. Федерального закона от 01.10.2019 N 328-ФЗ)</w:t>
      </w:r>
    </w:p>
    <w:p>
      <w:pPr>
        <w:spacing w:after="120"/>
        <w:ind w:firstLine="709"/>
      </w:pPr>
      <w:r>
        <w:rPr>
          <w:sz w:val="24"/>
        </w:rPr>
        <w:t xml:space="preserve">(см. текст в предыдущей редакции )</w:t>
      </w:r>
    </w:p>
    <w:p>
      <w:pPr>
        <w:spacing w:after="120"/>
        <w:ind w:firstLine="709"/>
      </w:pPr>
      <w:r>
        <w:rPr>
          <w:sz w:val="24"/>
        </w:rPr>
        <w:t xml:space="preserve">2) пенсионеры по старости;</w:t>
      </w:r>
    </w:p>
    <w:p>
      <w:pPr>
        <w:spacing w:after="120"/>
        <w:ind w:firstLine="709"/>
      </w:pPr>
      <w:r>
        <w:rPr>
          <w:sz w:val="24"/>
        </w:rPr>
        <w:t xml:space="preserve">3) члены семьи работника, которому было предоставлено служебное жилое помещение или жилое помещение в общежитии и который умер;</w:t>
      </w:r>
    </w:p>
    <w:p>
      <w:pPr>
        <w:spacing w:after="120"/>
        <w:ind w:firstLine="709"/>
      </w:pPr>
      <w:r>
        <w:rPr>
          <w:sz w:val="24"/>
        </w:rPr>
        <w:t xml:space="preserve">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pPr>
        <w:spacing w:after="120"/>
        <w:ind w:firstLine="709"/>
      </w:pPr>
      <w:r>
        <w:rPr>
          <w:sz w:val="24"/>
        </w:rPr>
        <w:t xml:space="preserve">(в ред. Федерального закона от 31.12.2017 N 488-ФЗ)</w:t>
      </w:r>
    </w:p>
    <w:p>
      <w:pPr>
        <w:spacing w:after="120"/>
        <w:ind w:firstLine="709"/>
      </w:pPr>
      <w:r>
        <w:rPr>
          <w:sz w:val="24"/>
        </w:rPr>
        <w:t xml:space="preserve">(см. текст в предыдущей редакции )</w:t>
      </w:r>
    </w:p>
    <w:p>
      <w:pPr>
        <w:spacing w:after="120"/>
        <w:ind w:firstLine="709"/>
      </w:pPr>
      <w:r>
        <w:rPr>
          <w:sz w:val="24"/>
        </w:rPr>
        <w:t xml:space="preserve">3. Гражданам, указанным в части 2 настоящей статьи, предоставляются другие жилые помещения, которые должны находиться в черте соответствующего населенного пункта.</w:t>
      </w:r>
    </w:p>
    <w:p>
      <w:pPr>
        <w:spacing w:after="120"/>
        <w:ind w:firstLine="709"/>
      </w:pPr>
      <w:r>
        <w:rPr>
          <w:sz w:val="24"/>
        </w:rP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частью 2 статьи 102 настоящего Кодекса, осуществляется прежним собственником или юридическим лицом, передающими соответствующие жилые помещения.</w:t>
      </w:r>
    </w:p>
    <w:p>
      <w:pPr>
        <w:spacing w:after="120"/>
        <w:ind w:firstLine="709"/>
      </w:pPr>
      <w:r>
        <w:rPr>
          <w:sz w:val="24"/>
        </w:rPr>
        <w:t xml:space="preserve">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частью 4 статьи 101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pPr>
        <w:spacing w:after="120"/>
        <w:ind w:firstLine="709"/>
      </w:pPr>
      <w:r>
        <w:rPr>
          <w:sz w:val="24"/>
        </w:rPr>
        <w:t xml:space="preserve">(часть 5 в ред. Федерального закона от 29.07.2018 N 267-ФЗ)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103</dc:title>
  <dc:creator>АРБИТРАЖ! · arbi.ru</dc:creator>
  <cp:lastModifiedBy>АРБИТРАЖ!</cp:lastModifiedBy>
  <dcterms:created xsi:type="dcterms:W3CDTF">2026-10-22T22:04:01.919Z</dcterms:created>
</cp:coreProperties>
</file>