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110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 ст. 110 (в ред. ФЗ от 30.11.2011 N 349-ФЗ) распространяется на ЖК и ЖСК, созданные после 01.12.2011.</w:t>
      </w:r>
    </w:p>
    <w:p>
      <w:pPr>
        <w:spacing w:after="120"/>
        <w:ind w:firstLine="709"/>
      </w:pPr>
      <w:r>
        <w:rPr>
          <w:sz w:val="24"/>
        </w:rPr>
        <w:t xml:space="preserve">1. Жилищным или жилищно-строительным кооперативом признается добровольное объединение граждан и в установленных настоящим Кодексом, другими федеральными законами случаях юридических лиц на основе членства в целях удовлетворения потребностей граждан в жилье, а также управления многоквартирным домом.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30.11.2011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Настоящим Кодексом определяется правовое положение жилищных и жилищно-строительных кооперативов, в том числе особенности их гражданско-правового положения ( пункт 4 статьи 49 Гражданского кодекса Российской Федерации).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31.01.2016 N 7-ФЗ)</w:t>
      </w:r>
    </w:p>
    <w:p>
      <w:pPr>
        <w:spacing w:after="120"/>
        <w:ind w:firstLine="709"/>
      </w:pPr>
      <w:r>
        <w:rPr>
          <w:sz w:val="24"/>
        </w:rPr>
        <w:t xml:space="preserve">2. Члены жилищного кооператива своими средствами участвуют в приобретении, реконструкции и последующем содержании многоквартирного дома. При проведении реконструкции многоквартирного дома жилищный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30.11.2011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Члены жилищно-строительного кооператива своими средствами участвуют в строительстве, реконструкции и последующем содержании многоквартирного дома. Жилищно-строительный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строительство, реконструкцию многоквартирного дома в соответствии с выданным такому кооперативу разрешением на строительство. Жилищно-строительный кооператив, за исключением жилищно-строительных кооперативов, создание которых предусмотрено Федеральным законом от 24 июля 2008 года N 161-ФЗ "О содействии развитию жилищного строительства, созданию объектов туристской инфраструктуры и иному развитию территорий", не вправе осуществлять одновременно строительство более одного многоквартирного дома с количеством этажей более чем три.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30.11.2011 N 349-ФЗ , от 13.07.2015 N 236-ФЗ , от 14.02.2024 N 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Жилищные и жилищно-строительные кооперативы (далее также - жилищные кооперативы) являются потребительскими кооперативами.</w:t>
      </w:r>
    </w:p>
    <w:p>
      <w:pPr>
        <w:spacing w:after="120"/>
        <w:ind w:firstLine="709"/>
      </w:pPr>
      <w:r>
        <w:rPr>
          <w:sz w:val="24"/>
        </w:rPr>
        <w:t xml:space="preserve">5. Действие положений настоящей главы не распространяется на иные специализированные потребительские кооперативы, создаваемые в целях удовлетворения потребностей граждан в жилье в соответствии с федеральными законами о таких кооперативах. Порядок создания и деятельности таких кооперативов, правовое положение их членов определяются указанными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6.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органом, осуществляющим государственную регистрацию юридических лиц,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деятельности по управлению многоквартирным домом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31.12.2017 N 485-ФЗ; в ред. Федерального закона от 02.12.2019 N 390-ФЗ)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В случае заключения жилищным кооперативом договора управления многоквартирным домом с управляющей организацией жилищным кооперативом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02.12.2019 N 390-ФЗ)</w:t>
      </w:r>
    </w:p>
    <w:p>
      <w:pPr>
        <w:spacing w:after="120"/>
        <w:ind w:firstLine="709"/>
      </w:pPr>
      <w:r>
        <w:rPr>
          <w:sz w:val="24"/>
        </w:rPr>
        <w:t xml:space="preserve">6.2. В случае прекращения или расторжения договора управления многоквартирным домом, заключенного между жилищным кооперативом и управляющей организацией, жилищным кооперативом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жилищным кооперативом деятельности по управлению многоквартирным домом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6.2 введена Федеральным законом от 02.12.2019 N 390-ФЗ)</w:t>
      </w:r>
    </w:p>
    <w:p>
      <w:pPr>
        <w:spacing w:after="120"/>
        <w:ind w:firstLine="709"/>
      </w:pPr>
      <w:r>
        <w:rPr>
          <w:sz w:val="24"/>
        </w:rPr>
        <w:t xml:space="preserve">7. 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31.12.2017 N 485-ФЗ)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110</dc:title>
  <dc:creator>АРБИТРАЖ! · arbi.ru</dc:creator>
  <cp:lastModifiedBy>АРБИТРАЖ!</cp:lastModifiedBy>
  <dcterms:created xsi:type="dcterms:W3CDTF">2026-10-22T22:29:08.632Z</dcterms:created>
</cp:coreProperties>
</file>