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Членство в жилищном кооперативе прекращается в случае:</w:t>
      </w:r>
    </w:p>
    <w:p>
      <w:pPr>
        <w:spacing w:after="120"/>
        <w:ind w:firstLine="709"/>
      </w:pPr>
      <w:r>
        <w:rPr>
          <w:sz w:val="24"/>
        </w:rPr>
        <w:t xml:space="preserve">1) выхода члена кооператива;</w:t>
      </w:r>
    </w:p>
    <w:p>
      <w:pPr>
        <w:spacing w:after="120"/>
        <w:ind w:firstLine="709"/>
      </w:pPr>
      <w:r>
        <w:rPr>
          <w:sz w:val="24"/>
        </w:rPr>
        <w:t xml:space="preserve">2) исключения члена кооператива;</w:t>
      </w:r>
    </w:p>
    <w:p>
      <w:pPr>
        <w:spacing w:after="120"/>
        <w:ind w:firstLine="709"/>
      </w:pPr>
      <w:r>
        <w:rPr>
          <w:sz w:val="24"/>
        </w:rPr>
        <w:t xml:space="preserve">3) ликвидации юридического лица, являющегося членом кооператива;</w:t>
      </w:r>
    </w:p>
    <w:p>
      <w:pPr>
        <w:spacing w:after="120"/>
        <w:ind w:firstLine="709"/>
      </w:pPr>
      <w:r>
        <w:rPr>
          <w:sz w:val="24"/>
        </w:rPr>
        <w:t xml:space="preserve">4) ликвидации жилищного кооператива;</w:t>
      </w:r>
    </w:p>
    <w:p>
      <w:pPr>
        <w:spacing w:after="120"/>
        <w:ind w:firstLine="709"/>
      </w:pPr>
      <w:r>
        <w:rPr>
          <w:sz w:val="24"/>
        </w:rPr>
        <w:t xml:space="preserve">5) смерти гражданина, являющегося членом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2. Заявление члена жилищного кооператива о добровольном выходе из жилищного кооператива рассматривается в порядке, предусмотренном уставом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3. Член жилищного кооператива может быть исключен из жилищного кооператива на основании решения общего собрания членов жилищного кооператива (конференции) в случае грубого неисполнения этим членом без уважительных причин своих обязанностей, установленных настоящим Кодексом или уставом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4.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(конференции).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130</dc:title>
  <dc:creator>АРБИТРАЖ! · arbi.ru</dc:creator>
  <cp:lastModifiedBy>АРБИТРАЖ!</cp:lastModifiedBy>
  <dcterms:created xsi:type="dcterms:W3CDTF">2026-10-22T23:29:24.396Z</dcterms:created>
</cp:coreProperties>
</file>