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197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19. Лицензирование деятельности по управлению многоквартирными домами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15.10.2025 N 375-ФЗ)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255-ФЗ)</w:t>
      </w:r>
    </w:p>
    <w:p>
      <w:pPr>
        <w:spacing w:after="120"/>
        <w:ind w:firstLine="709"/>
      </w:pPr>
      <w:r>
        <w:rPr>
          <w:sz w:val="24"/>
        </w:rPr>
        <w:t xml:space="preserve">1. Орган местного самоуправления муниципального образования, на территории которого лицензиат осуществляет деятельность по управлению многоквартирными домами, собственники помещений в многоквартирном доме, деятельность по управлению которым осуществляет лицензиат, ресурсоснабжающие организации, с которыми лицензиатом заключены договоры поставки ресурсов, необходимых для предоставления коммунальных услуг, иные заинтересованные лица должны быть проинформированы о наличии оснований для исключения сведений о многоквартирном доме из реестра лицензий субъекта Российской Федерации, о принятии решения об исключении сведений о многоквартирном доме из реестра лицензий субъекта Российской Федерации, о принятии решения о направлении в суд заявления об аннулировании лицензии, о вступившем в законную силу решении суда об аннулировании лицензии и внесении соответствующей записи в реестр лицензий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15.10.2025 N 375-ФЗ)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Порядок и сроки информирования об обстоятельствах, предусмотренных частью 1 настоящей статьи, а также лица, ответственные за соблюдение требований об информировании,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19.10.2023 N 503-ФЗ)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197</dc:title>
  <dc:creator>АРБИТРАЖ! · arbi.ru</dc:creator>
  <cp:lastModifiedBy>АРБИТРАЖ!</cp:lastModifiedBy>
  <dcterms:created xsi:type="dcterms:W3CDTF">2026-10-22T15:09:31.233Z</dcterms:created>
</cp:coreProperties>
</file>